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6A" w:rsidRPr="002A79FB" w:rsidRDefault="00E41C6A" w:rsidP="00E41C6A">
      <w:pPr>
        <w:pStyle w:val="1"/>
      </w:pPr>
      <w:bookmarkStart w:id="0" w:name="_Toc344107300"/>
      <w:bookmarkStart w:id="1" w:name="_Toc344108606"/>
      <w:bookmarkStart w:id="2" w:name="_Toc344109107"/>
      <w:bookmarkStart w:id="3" w:name="_Toc344109229"/>
      <w:r w:rsidRPr="002A79FB">
        <w:rPr>
          <w:rFonts w:hint="eastAsia"/>
        </w:rPr>
        <w:t>《地图投影》教学大纲</w:t>
      </w:r>
      <w:bookmarkEnd w:id="0"/>
      <w:bookmarkEnd w:id="1"/>
      <w:bookmarkEnd w:id="2"/>
      <w:bookmarkEnd w:id="3"/>
    </w:p>
    <w:p w:rsidR="00E41C6A" w:rsidRPr="002A79FB" w:rsidRDefault="00E41C6A" w:rsidP="00E41C6A">
      <w:pPr>
        <w:spacing w:line="440" w:lineRule="atLeast"/>
        <w:rPr>
          <w:rFonts w:ascii="宋体" w:hAnsi="宋体"/>
          <w:sz w:val="24"/>
        </w:rPr>
      </w:pPr>
      <w:r>
        <w:rPr>
          <w:rFonts w:ascii="黑体" w:eastAsia="黑体" w:hint="eastAsia"/>
          <w:sz w:val="32"/>
          <w:szCs w:val="32"/>
        </w:rPr>
        <w:t>一．课程名称：</w:t>
      </w:r>
      <w:r w:rsidRPr="002A79FB">
        <w:rPr>
          <w:rFonts w:ascii="宋体" w:hAnsi="宋体" w:hint="eastAsia"/>
          <w:sz w:val="24"/>
        </w:rPr>
        <w:t>地图投影</w:t>
      </w:r>
    </w:p>
    <w:p w:rsidR="00E41C6A" w:rsidRPr="002A79FB" w:rsidRDefault="00E41C6A" w:rsidP="00E41C6A">
      <w:pPr>
        <w:spacing w:line="440" w:lineRule="atLeast"/>
        <w:rPr>
          <w:rFonts w:ascii="宋体" w:hAnsi="宋体"/>
          <w:sz w:val="24"/>
        </w:rPr>
      </w:pPr>
      <w:r>
        <w:rPr>
          <w:rFonts w:ascii="黑体" w:eastAsia="黑体" w:hint="eastAsia"/>
          <w:sz w:val="32"/>
          <w:szCs w:val="32"/>
        </w:rPr>
        <w:t>二．课程性质：</w:t>
      </w:r>
      <w:r w:rsidRPr="002A79FB">
        <w:rPr>
          <w:rFonts w:ascii="宋体" w:hAnsi="宋体" w:hint="eastAsia"/>
          <w:sz w:val="24"/>
        </w:rPr>
        <w:t>专业选</w:t>
      </w:r>
      <w:r w:rsidR="0080401A">
        <w:rPr>
          <w:rFonts w:ascii="宋体" w:hAnsi="宋体" w:hint="eastAsia"/>
          <w:sz w:val="24"/>
        </w:rPr>
        <w:t>修</w:t>
      </w:r>
      <w:r w:rsidRPr="002A79FB">
        <w:rPr>
          <w:rFonts w:ascii="宋体" w:hAnsi="宋体" w:hint="eastAsia"/>
          <w:sz w:val="24"/>
        </w:rPr>
        <w:t>课</w:t>
      </w:r>
    </w:p>
    <w:p w:rsidR="00E41C6A" w:rsidRDefault="00E41C6A" w:rsidP="00E41C6A">
      <w:pPr>
        <w:spacing w:line="440" w:lineRule="atLeas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三．课程教学目的（课程目标及每一章的教学目标）</w:t>
      </w:r>
    </w:p>
    <w:p w:rsidR="00E41C6A" w:rsidRDefault="00E41C6A" w:rsidP="00E41C6A">
      <w:pPr>
        <w:pStyle w:val="a3"/>
        <w:spacing w:line="440" w:lineRule="atLeast"/>
        <w:ind w:firstLineChars="200" w:firstLine="480"/>
      </w:pPr>
      <w:r>
        <w:rPr>
          <w:rFonts w:hint="eastAsia"/>
        </w:rPr>
        <w:t>本课程是地理信息系统专业的限定选修课，目的是使地理信息系统专业的学生具有地图投影的基本知识，为专业的教学与科研服务。教学的基本要求如下：牢固掌握地图投影的基本概念，常用投影的构成、计算和绘制，投影的性质判定和选择；一般掌握复杂投影的构成条件，基本形态；一般了解地图投影发展的新观念和新动态。</w:t>
      </w:r>
    </w:p>
    <w:p w:rsidR="00E41C6A" w:rsidRDefault="00E41C6A" w:rsidP="00E41C6A">
      <w:pPr>
        <w:pStyle w:val="a3"/>
        <w:spacing w:line="440" w:lineRule="atLeast"/>
        <w:ind w:firstLineChars="200" w:firstLine="480"/>
      </w:pPr>
    </w:p>
    <w:p w:rsidR="00E41C6A" w:rsidRDefault="00E41C6A" w:rsidP="00E41C6A">
      <w:pPr>
        <w:spacing w:line="440" w:lineRule="atLeas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四.课程教学原则与教学方法</w:t>
      </w:r>
    </w:p>
    <w:p w:rsidR="00E41C6A" w:rsidRDefault="00E41C6A" w:rsidP="00E41C6A">
      <w:pPr>
        <w:spacing w:line="440" w:lineRule="atLeast"/>
        <w:ind w:firstLineChars="200" w:firstLine="480"/>
        <w:rPr>
          <w:rFonts w:ascii="宋体" w:hAnsi="宋体"/>
          <w:sz w:val="24"/>
        </w:rPr>
      </w:pPr>
      <w:r w:rsidRPr="00B7242C">
        <w:rPr>
          <w:rFonts w:ascii="宋体" w:hAnsi="宋体" w:hint="eastAsia"/>
          <w:sz w:val="24"/>
        </w:rPr>
        <w:t>建议教师在讲授过程中，应重点讲清</w:t>
      </w:r>
      <w:r>
        <w:rPr>
          <w:rFonts w:ascii="宋体" w:hAnsi="宋体" w:hint="eastAsia"/>
          <w:sz w:val="24"/>
        </w:rPr>
        <w:t>地图投影</w:t>
      </w:r>
      <w:r w:rsidRPr="00B7242C">
        <w:rPr>
          <w:rFonts w:ascii="宋体" w:hAnsi="宋体" w:hint="eastAsia"/>
          <w:sz w:val="24"/>
        </w:rPr>
        <w:t>的基本概念和基本原理，</w:t>
      </w:r>
      <w:r>
        <w:rPr>
          <w:rFonts w:ascii="宋体" w:hAnsi="宋体" w:hint="eastAsia"/>
          <w:sz w:val="24"/>
        </w:rPr>
        <w:t>特别是地图投影的方法、变形、常用投影的构成和</w:t>
      </w:r>
      <w:r>
        <w:rPr>
          <w:rFonts w:hint="eastAsia"/>
          <w:sz w:val="24"/>
        </w:rPr>
        <w:t>计算和绘制，投影的性质判定和选择。并地理信息系统软件结合操作地图投影的实践。</w:t>
      </w:r>
    </w:p>
    <w:p w:rsidR="00E41C6A" w:rsidRDefault="00E41C6A" w:rsidP="00E41C6A">
      <w:pPr>
        <w:spacing w:line="440" w:lineRule="atLeast"/>
        <w:ind w:firstLineChars="200" w:firstLine="480"/>
        <w:rPr>
          <w:rFonts w:ascii="宋体" w:hAnsi="宋体"/>
          <w:sz w:val="24"/>
        </w:rPr>
      </w:pPr>
      <w:r w:rsidRPr="00B7242C">
        <w:rPr>
          <w:rFonts w:ascii="宋体" w:hAnsi="宋体"/>
          <w:sz w:val="24"/>
        </w:rPr>
        <w:t>在教学过程中，还应尽可能多地采用现代化教学手段，</w:t>
      </w:r>
      <w:r w:rsidRPr="00B7242C">
        <w:rPr>
          <w:rFonts w:ascii="宋体" w:hAnsi="宋体" w:hint="eastAsia"/>
          <w:sz w:val="24"/>
        </w:rPr>
        <w:t>多媒体</w:t>
      </w:r>
      <w:r w:rsidRPr="00B7242C">
        <w:rPr>
          <w:rFonts w:ascii="宋体" w:hAnsi="宋体"/>
          <w:sz w:val="24"/>
        </w:rPr>
        <w:t>等现代化教学辅助手段，使抽象的知识具体化，同时加强学生实践能力的培养。</w:t>
      </w:r>
    </w:p>
    <w:p w:rsidR="00E41C6A" w:rsidRPr="00B7242C" w:rsidRDefault="00E41C6A" w:rsidP="00E41C6A">
      <w:pPr>
        <w:spacing w:line="440" w:lineRule="atLeast"/>
        <w:ind w:firstLineChars="200" w:firstLine="480"/>
        <w:rPr>
          <w:rFonts w:ascii="宋体" w:hAnsi="宋体"/>
          <w:sz w:val="24"/>
        </w:rPr>
      </w:pPr>
    </w:p>
    <w:p w:rsidR="00E41C6A" w:rsidRDefault="00E41C6A" w:rsidP="00E41C6A">
      <w:pPr>
        <w:spacing w:line="440" w:lineRule="atLeas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五．课程总学时</w:t>
      </w:r>
    </w:p>
    <w:p w:rsidR="00E41C6A" w:rsidRDefault="00E41C6A" w:rsidP="00E41C6A">
      <w:pPr>
        <w:spacing w:line="440" w:lineRule="atLeas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总学时为38课时，其中课堂讲授26课时，实验室软件操作12课时。</w:t>
      </w:r>
    </w:p>
    <w:p w:rsidR="00E41C6A" w:rsidRPr="00607FA9" w:rsidRDefault="00E41C6A" w:rsidP="00E41C6A">
      <w:pPr>
        <w:spacing w:line="440" w:lineRule="atLeast"/>
        <w:ind w:firstLineChars="200" w:firstLine="480"/>
        <w:rPr>
          <w:rFonts w:ascii="宋体" w:hAnsi="宋体"/>
          <w:sz w:val="24"/>
        </w:rPr>
      </w:pPr>
    </w:p>
    <w:p w:rsidR="00E41C6A" w:rsidRDefault="00E41C6A" w:rsidP="00E41C6A">
      <w:pPr>
        <w:spacing w:line="440" w:lineRule="atLeas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六．课程教学内容要点（包括章、节、目以及对每一目的要点说明）及建议学时分配</w:t>
      </w:r>
    </w:p>
    <w:p w:rsidR="00E41C6A" w:rsidRPr="00ED609A" w:rsidRDefault="00E41C6A" w:rsidP="00E41C6A">
      <w:pPr>
        <w:spacing w:line="440" w:lineRule="atLeast"/>
        <w:rPr>
          <w:rFonts w:ascii="黑体" w:eastAsia="黑体" w:hAnsi="宋体"/>
          <w:bCs/>
          <w:sz w:val="30"/>
          <w:szCs w:val="30"/>
        </w:rPr>
      </w:pPr>
      <w:r w:rsidRPr="00ED609A">
        <w:rPr>
          <w:rFonts w:ascii="黑体" w:eastAsia="黑体" w:hAnsi="宋体" w:hint="eastAsia"/>
          <w:bCs/>
          <w:sz w:val="30"/>
          <w:szCs w:val="30"/>
        </w:rPr>
        <w:t xml:space="preserve">    (一).各章节的学时分配</w:t>
      </w:r>
    </w:p>
    <w:p w:rsidR="00E41C6A" w:rsidRDefault="00E41C6A" w:rsidP="00E41C6A">
      <w:pPr>
        <w:spacing w:line="440" w:lineRule="atLeast"/>
        <w:ind w:firstLineChars="441" w:firstLine="930"/>
        <w:rPr>
          <w:rFonts w:ascii="宋体" w:hAnsi="宋体" w:hint="eastAsia"/>
          <w:b/>
          <w:bCs/>
          <w:szCs w:val="21"/>
        </w:rPr>
      </w:pPr>
    </w:p>
    <w:p w:rsidR="0080401A" w:rsidRDefault="0080401A" w:rsidP="00E41C6A">
      <w:pPr>
        <w:spacing w:line="440" w:lineRule="atLeast"/>
        <w:ind w:firstLineChars="441" w:firstLine="930"/>
        <w:rPr>
          <w:rFonts w:ascii="宋体" w:hAnsi="宋体" w:hint="eastAsia"/>
          <w:b/>
          <w:bCs/>
          <w:szCs w:val="21"/>
        </w:rPr>
      </w:pPr>
    </w:p>
    <w:p w:rsidR="0080401A" w:rsidRDefault="0080401A" w:rsidP="00E41C6A">
      <w:pPr>
        <w:spacing w:line="440" w:lineRule="atLeast"/>
        <w:ind w:firstLineChars="441" w:firstLine="930"/>
        <w:rPr>
          <w:rFonts w:ascii="宋体" w:hAnsi="宋体"/>
          <w:b/>
          <w:bCs/>
          <w:szCs w:val="21"/>
        </w:rPr>
      </w:pPr>
    </w:p>
    <w:p w:rsidR="00E41C6A" w:rsidRPr="000A2448" w:rsidRDefault="00E41C6A" w:rsidP="00E41C6A">
      <w:pPr>
        <w:spacing w:line="440" w:lineRule="atLeast"/>
        <w:ind w:firstLineChars="441" w:firstLine="926"/>
        <w:rPr>
          <w:rFonts w:ascii="宋体" w:hAnsi="宋体"/>
          <w:bCs/>
          <w:szCs w:val="21"/>
        </w:rPr>
      </w:pPr>
      <w:r w:rsidRPr="000A2448">
        <w:rPr>
          <w:rFonts w:ascii="宋体" w:hAnsi="宋体" w:hint="eastAsia"/>
          <w:bCs/>
          <w:szCs w:val="21"/>
        </w:rPr>
        <w:lastRenderedPageBreak/>
        <w:t>表1                   各章节学时分配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8"/>
        <w:gridCol w:w="1080"/>
        <w:gridCol w:w="720"/>
        <w:gridCol w:w="821"/>
      </w:tblGrid>
      <w:tr w:rsidR="00E41C6A" w:rsidRPr="000A2448" w:rsidTr="00483C53">
        <w:trPr>
          <w:cantSplit/>
          <w:trHeight w:val="375"/>
          <w:jc w:val="center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bCs/>
                <w:szCs w:val="21"/>
              </w:rPr>
            </w:pPr>
            <w:r w:rsidRPr="00ED609A">
              <w:rPr>
                <w:rFonts w:ascii="黑体" w:eastAsia="黑体" w:hAnsi="宋体" w:hint="eastAsia"/>
                <w:bCs/>
                <w:szCs w:val="21"/>
              </w:rPr>
              <w:t>章    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bCs/>
                <w:szCs w:val="21"/>
              </w:rPr>
            </w:pPr>
            <w:r w:rsidRPr="00ED609A">
              <w:rPr>
                <w:rFonts w:ascii="黑体" w:eastAsia="黑体" w:hAnsi="宋体" w:hint="eastAsia"/>
                <w:bCs/>
                <w:szCs w:val="21"/>
              </w:rPr>
              <w:t>教学时数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bCs/>
                <w:szCs w:val="21"/>
              </w:rPr>
            </w:pPr>
            <w:r w:rsidRPr="00ED609A">
              <w:rPr>
                <w:rFonts w:ascii="黑体" w:eastAsia="黑体" w:hAnsi="宋体" w:hint="eastAsia"/>
                <w:bCs/>
                <w:szCs w:val="21"/>
              </w:rPr>
              <w:t>合计</w:t>
            </w:r>
          </w:p>
        </w:tc>
      </w:tr>
      <w:tr w:rsidR="00E41C6A" w:rsidRPr="000A2448" w:rsidTr="00483C53">
        <w:trPr>
          <w:cantSplit/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widowControl/>
              <w:spacing w:line="440" w:lineRule="atLeast"/>
              <w:jc w:val="left"/>
              <w:rPr>
                <w:rFonts w:ascii="黑体" w:eastAsia="黑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bCs/>
                <w:szCs w:val="21"/>
              </w:rPr>
            </w:pPr>
            <w:r w:rsidRPr="00ED609A">
              <w:rPr>
                <w:rFonts w:ascii="黑体" w:eastAsia="黑体" w:hAnsi="宋体" w:hint="eastAsia"/>
                <w:bCs/>
                <w:szCs w:val="21"/>
              </w:rPr>
              <w:t>讲  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bCs/>
                <w:szCs w:val="21"/>
              </w:rPr>
            </w:pPr>
            <w:r w:rsidRPr="00ED609A">
              <w:rPr>
                <w:rFonts w:ascii="黑体" w:eastAsia="黑体" w:hAnsi="宋体" w:hint="eastAsia"/>
                <w:bCs/>
                <w:szCs w:val="21"/>
              </w:rPr>
              <w:t>实验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widowControl/>
              <w:spacing w:line="440" w:lineRule="atLeas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rPr>
                <w:rFonts w:ascii="黑体" w:eastAsia="黑体" w:hAnsi="宋体"/>
                <w:bCs/>
                <w:szCs w:val="21"/>
              </w:rPr>
            </w:pPr>
            <w:r w:rsidRPr="00ED609A">
              <w:rPr>
                <w:rFonts w:ascii="黑体" w:eastAsia="黑体" w:hAnsi="宋体" w:hint="eastAsia"/>
                <w:bCs/>
                <w:szCs w:val="21"/>
              </w:rPr>
              <w:t>第一章  地球椭球体有关参数和公式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szCs w:val="21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szCs w:val="21"/>
              </w:rPr>
              <w:t>3</w:t>
            </w: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2"/>
              </w:numPr>
              <w:spacing w:line="440" w:lineRule="atLeast"/>
              <w:rPr>
                <w:rFonts w:ascii="宋体" w:hAnsi="宋体"/>
                <w:bCs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地球体的形状和大小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2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地理坐标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2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 xml:space="preserve">子午圈曲率半径、卯酉圈曲率半径、平均曲率半径和纬圈半径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2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 xml:space="preserve">地球的球半径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2"/>
              </w:numPr>
              <w:spacing w:line="440" w:lineRule="atLeast"/>
              <w:rPr>
                <w:rFonts w:ascii="宋体" w:hAnsi="宋体"/>
                <w:bCs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子午线弧长和纬线弧长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2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地球椭球表面上的梯形面积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b/>
                <w:bCs/>
                <w:szCs w:val="21"/>
              </w:rPr>
              <w:t>第二章  地图投影的方法、变形和分类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szCs w:val="21"/>
              </w:rPr>
              <w:t>4</w:t>
            </w: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3"/>
              </w:numPr>
              <w:spacing w:line="440" w:lineRule="atLeast"/>
              <w:rPr>
                <w:rFonts w:ascii="宋体" w:hAnsi="宋体"/>
                <w:bCs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地图投影的基本方法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3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地图投影的变形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3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球面坐标及其换算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3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地图投影的分类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b/>
                <w:bCs/>
                <w:szCs w:val="21"/>
              </w:rPr>
              <w:t>第三章  方位投影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szCs w:val="21"/>
              </w:rPr>
              <w:t>4</w:t>
            </w: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4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方位投影的种类和基本原理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4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等面积方位投影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4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等距离方位投影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4"/>
              </w:numPr>
              <w:spacing w:line="440" w:lineRule="atLeast"/>
              <w:rPr>
                <w:rFonts w:ascii="宋体" w:hAnsi="宋体"/>
                <w:bCs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透视方位投影的种类和一般公式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4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正射投影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4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方位投影的分析和应用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rPr>
                <w:rFonts w:ascii="黑体" w:eastAsia="黑体" w:hAnsi="宋体"/>
                <w:b/>
                <w:bCs/>
                <w:szCs w:val="21"/>
              </w:rPr>
            </w:pPr>
            <w:r w:rsidRPr="00ED609A">
              <w:rPr>
                <w:rFonts w:ascii="黑体" w:eastAsia="黑体" w:hAnsi="宋体" w:hint="eastAsia"/>
                <w:b/>
                <w:bCs/>
                <w:szCs w:val="21"/>
              </w:rPr>
              <w:t>第四章   圆柱投影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szCs w:val="21"/>
              </w:rPr>
              <w:t>4</w:t>
            </w: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5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lastRenderedPageBreak/>
              <w:t>圆柱投影的种类和基本原理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5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等角圆柱投影（墨卡托投影）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5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等面积和等距离圆柱投影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5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斜轴与横轴圆柱投影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5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透视圆柱投影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5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圆柱投影的分析和应用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b/>
                <w:bCs/>
                <w:szCs w:val="21"/>
              </w:rPr>
              <w:t>第五章  圆锥投影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szCs w:val="21"/>
              </w:rPr>
              <w:t>4</w:t>
            </w: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6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圆锥投影的种类和基本原理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6"/>
              </w:numPr>
              <w:spacing w:line="440" w:lineRule="atLeast"/>
              <w:rPr>
                <w:rFonts w:ascii="宋体" w:hAnsi="宋体"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等角圆锥投影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6"/>
              </w:numPr>
              <w:spacing w:line="440" w:lineRule="atLeast"/>
              <w:rPr>
                <w:rFonts w:ascii="宋体" w:hAnsi="宋体"/>
                <w:bCs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等面积圆锥投影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6"/>
              </w:numPr>
              <w:spacing w:line="440" w:lineRule="atLeast"/>
              <w:rPr>
                <w:rFonts w:ascii="宋体" w:hAnsi="宋体"/>
                <w:bCs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等距离圆锥投影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6"/>
              </w:numPr>
              <w:spacing w:line="440" w:lineRule="atLeast"/>
              <w:rPr>
                <w:rFonts w:ascii="宋体" w:hAnsi="宋体"/>
                <w:bCs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斜轴与横轴圆锥投影</w:t>
            </w:r>
            <w:r w:rsidRPr="000A2448">
              <w:rPr>
                <w:rFonts w:ascii="宋体" w:hAnsi="宋体"/>
                <w:bCs/>
                <w:szCs w:val="21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6"/>
              </w:numPr>
              <w:spacing w:line="440" w:lineRule="atLeast"/>
              <w:rPr>
                <w:rFonts w:ascii="宋体" w:hAnsi="宋体"/>
                <w:bCs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圆锥投影的分析和应用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rPr>
                <w:rFonts w:ascii="黑体" w:eastAsia="黑体" w:hAnsi="宋体"/>
                <w:b/>
                <w:bCs/>
                <w:szCs w:val="21"/>
              </w:rPr>
            </w:pPr>
            <w:r w:rsidRPr="00ED609A">
              <w:rPr>
                <w:rFonts w:ascii="黑体" w:eastAsia="黑体" w:hAnsi="宋体" w:hint="eastAsia"/>
                <w:b/>
                <w:bCs/>
                <w:szCs w:val="21"/>
              </w:rPr>
              <w:t>第六章  地图投影与高斯投影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szCs w:val="21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szCs w:val="21"/>
              </w:rPr>
              <w:t>4</w:t>
            </w: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7"/>
              </w:numPr>
              <w:spacing w:line="440" w:lineRule="atLeast"/>
              <w:rPr>
                <w:rFonts w:ascii="宋体" w:hAnsi="宋体"/>
                <w:bCs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高斯投影概述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7"/>
              </w:numPr>
              <w:spacing w:line="440" w:lineRule="atLeast"/>
              <w:rPr>
                <w:rFonts w:ascii="宋体" w:hAnsi="宋体"/>
                <w:bCs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正形投影的一般条件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7"/>
              </w:numPr>
              <w:spacing w:line="440" w:lineRule="atLeast"/>
              <w:rPr>
                <w:rFonts w:ascii="宋体" w:hAnsi="宋体"/>
                <w:bCs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高斯平面直角坐标系与大地坐标系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7"/>
              </w:numPr>
              <w:spacing w:line="440" w:lineRule="atLeast"/>
              <w:rPr>
                <w:rFonts w:ascii="宋体" w:hAnsi="宋体"/>
                <w:bCs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80坐标系和54坐标系的换算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E41C6A">
            <w:pPr>
              <w:numPr>
                <w:ilvl w:val="0"/>
                <w:numId w:val="7"/>
              </w:numPr>
              <w:spacing w:line="440" w:lineRule="atLeast"/>
              <w:rPr>
                <w:rFonts w:ascii="宋体" w:hAnsi="宋体"/>
                <w:bCs/>
                <w:szCs w:val="21"/>
              </w:rPr>
            </w:pPr>
            <w:r w:rsidRPr="000A2448">
              <w:rPr>
                <w:rFonts w:ascii="宋体" w:hAnsi="宋体" w:hint="eastAsia"/>
                <w:bCs/>
                <w:szCs w:val="21"/>
              </w:rPr>
              <w:t>其他常用投影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0A2448" w:rsidRDefault="00E41C6A" w:rsidP="00483C53">
            <w:pPr>
              <w:spacing w:line="44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rPr>
                <w:rFonts w:ascii="黑体" w:eastAsia="黑体" w:hAnsi="宋体"/>
                <w:b/>
                <w:bCs/>
                <w:szCs w:val="21"/>
              </w:rPr>
            </w:pPr>
            <w:r w:rsidRPr="00ED609A">
              <w:rPr>
                <w:rFonts w:ascii="黑体" w:eastAsia="黑体" w:hAnsi="宋体" w:hint="eastAsia"/>
                <w:b/>
                <w:bCs/>
                <w:szCs w:val="21"/>
              </w:rPr>
              <w:t>第七章  地图投影的识别、选择以及不同投影的变换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szCs w:val="21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szCs w:val="21"/>
              </w:rPr>
              <w:t>3</w:t>
            </w: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rPr>
                <w:rFonts w:ascii="黑体" w:eastAsia="黑体" w:hAnsi="宋体"/>
                <w:b/>
                <w:bCs/>
                <w:szCs w:val="21"/>
              </w:rPr>
            </w:pPr>
            <w:r w:rsidRPr="00ED609A">
              <w:rPr>
                <w:rFonts w:ascii="黑体" w:eastAsia="黑体" w:hAnsi="宋体" w:hint="eastAsia"/>
                <w:b/>
                <w:bCs/>
                <w:szCs w:val="21"/>
              </w:rPr>
              <w:t>第八章  软件实习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 w:rsidRPr="00ED609A">
              <w:rPr>
                <w:rFonts w:ascii="黑体" w:eastAsia="黑体" w:hAnsi="宋体" w:hint="eastAsia"/>
                <w:szCs w:val="21"/>
              </w:rPr>
              <w:t>12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12</w:t>
            </w:r>
          </w:p>
        </w:tc>
      </w:tr>
      <w:tr w:rsidR="00E41C6A" w:rsidRPr="000A2448" w:rsidTr="00483C53">
        <w:trPr>
          <w:jc w:val="center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rPr>
                <w:rFonts w:ascii="黑体" w:eastAsia="黑体" w:hAnsi="宋体"/>
                <w:b/>
                <w:szCs w:val="21"/>
              </w:rPr>
            </w:pPr>
            <w:r w:rsidRPr="00ED609A">
              <w:rPr>
                <w:rFonts w:ascii="黑体" w:eastAsia="黑体" w:hAnsi="宋体" w:hint="eastAsia"/>
                <w:b/>
                <w:szCs w:val="21"/>
              </w:rPr>
              <w:t>总计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b/>
                <w:szCs w:val="21"/>
              </w:rPr>
            </w:pPr>
            <w:r>
              <w:rPr>
                <w:rFonts w:ascii="黑体" w:eastAsia="黑体" w:hAnsi="宋体" w:hint="eastAsia"/>
                <w:b/>
                <w:szCs w:val="21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b/>
                <w:szCs w:val="21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C6A" w:rsidRPr="00ED609A" w:rsidRDefault="00E41C6A" w:rsidP="00483C53">
            <w:pPr>
              <w:spacing w:line="440" w:lineRule="atLeast"/>
              <w:jc w:val="center"/>
              <w:rPr>
                <w:rFonts w:ascii="黑体" w:eastAsia="黑体" w:hAnsi="宋体"/>
                <w:b/>
                <w:szCs w:val="21"/>
              </w:rPr>
            </w:pPr>
            <w:r w:rsidRPr="00ED609A">
              <w:rPr>
                <w:rFonts w:ascii="黑体" w:eastAsia="黑体" w:hAnsi="宋体" w:hint="eastAsia"/>
                <w:b/>
                <w:szCs w:val="21"/>
              </w:rPr>
              <w:t>38</w:t>
            </w:r>
          </w:p>
        </w:tc>
      </w:tr>
    </w:tbl>
    <w:p w:rsidR="00E41C6A" w:rsidRDefault="00E41C6A" w:rsidP="00E41C6A">
      <w:pPr>
        <w:spacing w:line="440" w:lineRule="atLeast"/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（二）.各章节教学内容</w:t>
      </w:r>
    </w:p>
    <w:p w:rsidR="00E41C6A" w:rsidRPr="00ED609A" w:rsidRDefault="00E41C6A" w:rsidP="00E41C6A">
      <w:pPr>
        <w:spacing w:line="440" w:lineRule="atLeast"/>
        <w:ind w:firstLineChars="196" w:firstLine="470"/>
        <w:rPr>
          <w:rFonts w:ascii="黑体" w:eastAsia="黑体"/>
          <w:bCs/>
          <w:sz w:val="24"/>
        </w:rPr>
      </w:pPr>
      <w:r w:rsidRPr="00ED609A">
        <w:rPr>
          <w:rFonts w:ascii="黑体" w:eastAsia="黑体" w:hint="eastAsia"/>
          <w:bCs/>
          <w:sz w:val="24"/>
        </w:rPr>
        <w:t>第一章  地球椭球体有关参数和公式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>学习目标与要求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lastRenderedPageBreak/>
        <w:t xml:space="preserve">　　</w:t>
      </w:r>
      <w:r w:rsidRPr="000A2448">
        <w:rPr>
          <w:rFonts w:hint="eastAsia"/>
          <w:bCs/>
          <w:sz w:val="24"/>
        </w:rPr>
        <w:t>一、</w:t>
      </w:r>
      <w:r w:rsidRPr="000A2448">
        <w:rPr>
          <w:bCs/>
          <w:sz w:val="24"/>
        </w:rPr>
        <w:t>掌握地球的形状及大小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rFonts w:hint="eastAsia"/>
          <w:bCs/>
          <w:sz w:val="24"/>
        </w:rPr>
        <w:t>二、</w:t>
      </w:r>
      <w:r w:rsidRPr="000A2448">
        <w:rPr>
          <w:bCs/>
          <w:sz w:val="24"/>
        </w:rPr>
        <w:t>掌握子午圈曲率半径、卯酉圈曲率半径、平均曲率半径和纬圈半径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rFonts w:hint="eastAsia"/>
          <w:bCs/>
          <w:sz w:val="24"/>
        </w:rPr>
        <w:t>三、</w:t>
      </w:r>
      <w:r w:rsidRPr="000A2448">
        <w:rPr>
          <w:bCs/>
          <w:sz w:val="24"/>
        </w:rPr>
        <w:t>掌握子午线微分弧长和纬线微分弧长、子午线弧长和纬线弧长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rFonts w:hint="eastAsia"/>
          <w:bCs/>
          <w:sz w:val="24"/>
        </w:rPr>
        <w:t>四、</w:t>
      </w:r>
      <w:r w:rsidRPr="000A2448">
        <w:rPr>
          <w:bCs/>
          <w:sz w:val="24"/>
        </w:rPr>
        <w:t>掌握地球椭球面上的微分梯形面积、地球椭球面上的梯形面积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rFonts w:hint="eastAsia"/>
          <w:bCs/>
          <w:sz w:val="24"/>
        </w:rPr>
        <w:t>五、</w:t>
      </w:r>
      <w:r w:rsidRPr="000A2448">
        <w:rPr>
          <w:bCs/>
          <w:sz w:val="24"/>
        </w:rPr>
        <w:t>理解球面坐标系及其变换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>学习重点</w:t>
      </w:r>
      <w:r w:rsidRPr="000A2448">
        <w:rPr>
          <w:bCs/>
          <w:sz w:val="24"/>
        </w:rPr>
        <w:t xml:space="preserve"> 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rFonts w:hint="eastAsia"/>
          <w:bCs/>
          <w:sz w:val="24"/>
        </w:rPr>
        <w:t>一、</w:t>
      </w:r>
      <w:r w:rsidRPr="000A2448">
        <w:rPr>
          <w:bCs/>
          <w:sz w:val="24"/>
        </w:rPr>
        <w:t>地球的形状及大小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rFonts w:hint="eastAsia"/>
          <w:bCs/>
          <w:sz w:val="24"/>
        </w:rPr>
        <w:t>二、</w:t>
      </w:r>
      <w:r w:rsidRPr="000A2448">
        <w:rPr>
          <w:bCs/>
          <w:sz w:val="24"/>
        </w:rPr>
        <w:t>卯酉圈曲率半径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rFonts w:hint="eastAsia"/>
          <w:bCs/>
          <w:sz w:val="24"/>
        </w:rPr>
        <w:t>三、</w:t>
      </w:r>
      <w:r w:rsidRPr="000A2448">
        <w:rPr>
          <w:bCs/>
          <w:sz w:val="24"/>
        </w:rPr>
        <w:t>子午线微分弧长和纬线微分弧长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rFonts w:hint="eastAsia"/>
          <w:bCs/>
          <w:sz w:val="24"/>
        </w:rPr>
        <w:t>四、</w:t>
      </w:r>
      <w:r w:rsidRPr="000A2448">
        <w:rPr>
          <w:bCs/>
          <w:sz w:val="24"/>
        </w:rPr>
        <w:t>地球椭球面上的微分梯形面积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rFonts w:hint="eastAsia"/>
          <w:bCs/>
          <w:sz w:val="24"/>
        </w:rPr>
        <w:t>五、</w:t>
      </w:r>
      <w:r w:rsidRPr="000A2448">
        <w:rPr>
          <w:bCs/>
          <w:sz w:val="24"/>
        </w:rPr>
        <w:t>球面坐标系及其变换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>学习难点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rFonts w:hint="eastAsia"/>
          <w:bCs/>
          <w:sz w:val="24"/>
        </w:rPr>
        <w:t>一、</w:t>
      </w:r>
      <w:r w:rsidRPr="000A2448">
        <w:rPr>
          <w:bCs/>
          <w:sz w:val="24"/>
        </w:rPr>
        <w:t>各大地坐标系中椭球体参数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rFonts w:hint="eastAsia"/>
          <w:bCs/>
          <w:sz w:val="24"/>
        </w:rPr>
        <w:t>二、</w:t>
      </w:r>
      <w:r w:rsidRPr="000A2448">
        <w:rPr>
          <w:bCs/>
          <w:sz w:val="24"/>
        </w:rPr>
        <w:t>法截面概念、卯酉圈概念</w:t>
      </w:r>
    </w:p>
    <w:p w:rsidR="00E41C6A" w:rsidRPr="000A2448" w:rsidRDefault="00E41C6A" w:rsidP="00E41C6A">
      <w:pPr>
        <w:spacing w:line="440" w:lineRule="atLeast"/>
        <w:ind w:firstLineChars="200" w:firstLine="48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rFonts w:hint="eastAsia"/>
          <w:bCs/>
          <w:sz w:val="24"/>
        </w:rPr>
        <w:t>三、</w:t>
      </w:r>
      <w:r w:rsidRPr="000A2448">
        <w:rPr>
          <w:bCs/>
          <w:sz w:val="24"/>
        </w:rPr>
        <w:t>曲率半径的概念</w:t>
      </w:r>
    </w:p>
    <w:p w:rsidR="00E41C6A" w:rsidRPr="00ED609A" w:rsidRDefault="00E41C6A" w:rsidP="00E41C6A">
      <w:pPr>
        <w:spacing w:line="440" w:lineRule="atLeast"/>
        <w:ind w:firstLineChars="196" w:firstLine="470"/>
        <w:rPr>
          <w:rFonts w:ascii="黑体" w:eastAsia="黑体"/>
          <w:bCs/>
          <w:sz w:val="24"/>
        </w:rPr>
      </w:pPr>
      <w:r w:rsidRPr="00ED609A">
        <w:rPr>
          <w:rFonts w:ascii="黑体" w:eastAsia="黑体" w:hint="eastAsia"/>
          <w:bCs/>
          <w:sz w:val="24"/>
        </w:rPr>
        <w:t>本章作业和思考题</w:t>
      </w:r>
    </w:p>
    <w:p w:rsidR="00E41C6A" w:rsidRPr="000A2448" w:rsidRDefault="00E41C6A" w:rsidP="00E41C6A">
      <w:pPr>
        <w:spacing w:line="440" w:lineRule="atLeast"/>
        <w:ind w:firstLineChars="396" w:firstLine="950"/>
        <w:rPr>
          <w:bCs/>
          <w:sz w:val="24"/>
        </w:rPr>
      </w:pPr>
      <w:r w:rsidRPr="000A2448">
        <w:rPr>
          <w:bCs/>
          <w:sz w:val="24"/>
        </w:rPr>
        <w:t>1</w:t>
      </w:r>
      <w:r w:rsidRPr="000A2448">
        <w:rPr>
          <w:bCs/>
          <w:sz w:val="24"/>
        </w:rPr>
        <w:t>．</w:t>
      </w:r>
      <w:r w:rsidRPr="000A2448">
        <w:rPr>
          <w:rFonts w:hint="eastAsia"/>
          <w:bCs/>
          <w:sz w:val="24"/>
        </w:rPr>
        <w:t>地球椭球体的元素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bCs/>
          <w:sz w:val="24"/>
        </w:rPr>
        <w:t>2</w:t>
      </w:r>
      <w:r w:rsidRPr="000A2448">
        <w:rPr>
          <w:bCs/>
          <w:sz w:val="24"/>
        </w:rPr>
        <w:t>．卯酉圈曲率半径</w:t>
      </w:r>
      <w:r w:rsidRPr="000A2448">
        <w:rPr>
          <w:rFonts w:hint="eastAsia"/>
          <w:bCs/>
          <w:sz w:val="24"/>
        </w:rPr>
        <w:t>公式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bCs/>
          <w:sz w:val="24"/>
        </w:rPr>
        <w:t>3</w:t>
      </w:r>
      <w:r w:rsidRPr="000A2448">
        <w:rPr>
          <w:bCs/>
          <w:sz w:val="24"/>
        </w:rPr>
        <w:t>．子午线微分弧长和纬线微分弧长</w:t>
      </w:r>
      <w:r w:rsidRPr="000A2448">
        <w:rPr>
          <w:rFonts w:hint="eastAsia"/>
          <w:bCs/>
          <w:sz w:val="24"/>
        </w:rPr>
        <w:t>公式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bCs/>
          <w:sz w:val="24"/>
        </w:rPr>
        <w:t>4</w:t>
      </w:r>
      <w:r w:rsidRPr="000A2448">
        <w:rPr>
          <w:bCs/>
          <w:sz w:val="24"/>
        </w:rPr>
        <w:t>．地球椭球面上的微分梯形面积</w:t>
      </w:r>
      <w:r w:rsidRPr="000A2448">
        <w:rPr>
          <w:rFonts w:hint="eastAsia"/>
          <w:bCs/>
          <w:sz w:val="24"/>
        </w:rPr>
        <w:t>公式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bCs/>
          <w:sz w:val="24"/>
        </w:rPr>
      </w:pPr>
      <w:r w:rsidRPr="000A2448">
        <w:rPr>
          <w:bCs/>
          <w:sz w:val="24"/>
        </w:rPr>
        <w:t xml:space="preserve">　　</w:t>
      </w:r>
      <w:r w:rsidRPr="000A2448">
        <w:rPr>
          <w:bCs/>
          <w:sz w:val="24"/>
        </w:rPr>
        <w:t>5</w:t>
      </w:r>
      <w:r w:rsidRPr="000A2448">
        <w:rPr>
          <w:bCs/>
          <w:sz w:val="24"/>
        </w:rPr>
        <w:t>．</w:t>
      </w:r>
      <w:r w:rsidRPr="000A2448">
        <w:rPr>
          <w:rFonts w:hint="eastAsia"/>
          <w:bCs/>
          <w:sz w:val="24"/>
        </w:rPr>
        <w:t>地理坐标转换球面极坐标的步骤</w:t>
      </w:r>
    </w:p>
    <w:p w:rsidR="00E41C6A" w:rsidRPr="00ED609A" w:rsidRDefault="00E41C6A" w:rsidP="00E41C6A">
      <w:pPr>
        <w:spacing w:line="440" w:lineRule="atLeast"/>
        <w:ind w:firstLineChars="196" w:firstLine="470"/>
        <w:rPr>
          <w:rFonts w:ascii="黑体" w:eastAsia="黑体"/>
          <w:bCs/>
          <w:sz w:val="24"/>
        </w:rPr>
      </w:pPr>
      <w:r w:rsidRPr="00ED609A">
        <w:rPr>
          <w:rFonts w:ascii="黑体" w:eastAsia="黑体" w:hint="eastAsia"/>
          <w:bCs/>
          <w:sz w:val="24"/>
        </w:rPr>
        <w:t>第二章  地图投影的方法、变形和分类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/>
          <w:sz w:val="24"/>
        </w:rPr>
        <w:t>学习目标与要求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一、</w:t>
      </w:r>
      <w:r w:rsidRPr="000A2448">
        <w:rPr>
          <w:rFonts w:ascii="宋体" w:hAnsi="宋体"/>
          <w:bCs/>
          <w:sz w:val="24"/>
        </w:rPr>
        <w:t>掌握地图投影的概念与若干定义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二、</w:t>
      </w:r>
      <w:r w:rsidRPr="000A2448">
        <w:rPr>
          <w:rFonts w:ascii="宋体" w:hAnsi="宋体"/>
          <w:bCs/>
          <w:sz w:val="24"/>
        </w:rPr>
        <w:t>掌握地图投影的基本公式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三、</w:t>
      </w:r>
      <w:r w:rsidRPr="000A2448">
        <w:rPr>
          <w:rFonts w:ascii="宋体" w:hAnsi="宋体"/>
          <w:bCs/>
          <w:sz w:val="24"/>
        </w:rPr>
        <w:t xml:space="preserve">掌握等角条件、等面积条件与等距离条件 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四、</w:t>
      </w:r>
      <w:r w:rsidRPr="000A2448">
        <w:rPr>
          <w:rFonts w:ascii="宋体" w:hAnsi="宋体"/>
          <w:bCs/>
          <w:sz w:val="24"/>
        </w:rPr>
        <w:t>了解地图投影的类型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/>
          <w:sz w:val="24"/>
        </w:rPr>
        <w:t xml:space="preserve">学习重点 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一、</w:t>
      </w:r>
      <w:r w:rsidRPr="000A2448">
        <w:rPr>
          <w:rFonts w:ascii="宋体" w:hAnsi="宋体"/>
          <w:bCs/>
          <w:sz w:val="24"/>
        </w:rPr>
        <w:t>掌握主方向、变形椭圆的概念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二、</w:t>
      </w:r>
      <w:r w:rsidRPr="000A2448">
        <w:rPr>
          <w:rFonts w:ascii="宋体" w:hAnsi="宋体"/>
          <w:bCs/>
          <w:sz w:val="24"/>
        </w:rPr>
        <w:t>掌握地图投影长度比、面积比、角度变形的基本公式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lastRenderedPageBreak/>
        <w:t xml:space="preserve">　　</w:t>
      </w:r>
      <w:r w:rsidRPr="000A2448">
        <w:rPr>
          <w:rFonts w:ascii="宋体" w:hAnsi="宋体" w:hint="eastAsia"/>
          <w:bCs/>
          <w:sz w:val="24"/>
        </w:rPr>
        <w:t>三、</w:t>
      </w:r>
      <w:r w:rsidRPr="000A2448">
        <w:rPr>
          <w:rFonts w:ascii="宋体" w:hAnsi="宋体"/>
          <w:bCs/>
          <w:sz w:val="24"/>
        </w:rPr>
        <w:t>掌握等角条件、等面积条件与等距离条件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/>
          <w:sz w:val="24"/>
        </w:rPr>
        <w:t>学习难点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一、</w:t>
      </w:r>
      <w:r w:rsidRPr="000A2448">
        <w:rPr>
          <w:rFonts w:ascii="宋体" w:hAnsi="宋体"/>
          <w:bCs/>
          <w:sz w:val="24"/>
        </w:rPr>
        <w:t>长度比的基本公式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二、</w:t>
      </w:r>
      <w:r w:rsidRPr="000A2448">
        <w:rPr>
          <w:rFonts w:ascii="宋体" w:hAnsi="宋体"/>
          <w:bCs/>
          <w:sz w:val="24"/>
        </w:rPr>
        <w:t>投影的三种条件</w:t>
      </w:r>
    </w:p>
    <w:p w:rsidR="00E41C6A" w:rsidRPr="00ED609A" w:rsidRDefault="00E41C6A" w:rsidP="00E41C6A">
      <w:pPr>
        <w:spacing w:line="440" w:lineRule="atLeast"/>
        <w:ind w:firstLineChars="196" w:firstLine="470"/>
        <w:rPr>
          <w:rFonts w:ascii="黑体" w:eastAsia="黑体"/>
          <w:bCs/>
          <w:sz w:val="24"/>
        </w:rPr>
      </w:pPr>
      <w:r w:rsidRPr="00ED609A">
        <w:rPr>
          <w:rFonts w:ascii="黑体" w:eastAsia="黑体" w:hint="eastAsia"/>
          <w:bCs/>
          <w:sz w:val="24"/>
        </w:rPr>
        <w:t>本章作业和思考题</w:t>
      </w:r>
    </w:p>
    <w:p w:rsidR="00E41C6A" w:rsidRPr="000A2448" w:rsidRDefault="00E41C6A" w:rsidP="00E41C6A">
      <w:pPr>
        <w:spacing w:line="440" w:lineRule="atLeast"/>
        <w:ind w:firstLineChars="396" w:firstLine="95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>1．主方向、变形椭圆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2．地图投影长度比、面积比、角度变形的基本公式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3．</w:t>
      </w:r>
      <w:r w:rsidRPr="000A2448">
        <w:rPr>
          <w:rFonts w:ascii="宋体" w:hAnsi="宋体" w:hint="eastAsia"/>
          <w:bCs/>
          <w:sz w:val="24"/>
        </w:rPr>
        <w:t>地图投影</w:t>
      </w:r>
      <w:r w:rsidRPr="000A2448">
        <w:rPr>
          <w:rFonts w:ascii="宋体" w:hAnsi="宋体"/>
          <w:bCs/>
          <w:sz w:val="24"/>
        </w:rPr>
        <w:t>等角条件、等面积条件与等距离条件</w:t>
      </w:r>
    </w:p>
    <w:p w:rsidR="00E41C6A" w:rsidRPr="00ED609A" w:rsidRDefault="00E41C6A" w:rsidP="00E41C6A">
      <w:pPr>
        <w:spacing w:line="440" w:lineRule="atLeast"/>
        <w:ind w:firstLineChars="196" w:firstLine="470"/>
        <w:rPr>
          <w:rFonts w:ascii="黑体" w:eastAsia="黑体"/>
          <w:bCs/>
          <w:sz w:val="24"/>
        </w:rPr>
      </w:pPr>
      <w:r w:rsidRPr="00ED609A">
        <w:rPr>
          <w:rFonts w:ascii="黑体" w:eastAsia="黑体" w:hint="eastAsia"/>
          <w:bCs/>
          <w:sz w:val="24"/>
        </w:rPr>
        <w:t>第三章  方位投影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学习目标与要求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sz w:val="24"/>
        </w:rPr>
      </w:pPr>
      <w:r w:rsidRPr="000A2448">
        <w:rPr>
          <w:rFonts w:ascii="宋体" w:hAnsi="宋体" w:hint="eastAsia"/>
          <w:bCs/>
          <w:sz w:val="24"/>
        </w:rPr>
        <w:t xml:space="preserve">　　一、掌握方位投影的一般公式及其分类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sz w:val="24"/>
        </w:rPr>
      </w:pPr>
      <w:r w:rsidRPr="000A2448">
        <w:rPr>
          <w:rFonts w:ascii="宋体" w:hAnsi="宋体" w:hint="eastAsia"/>
          <w:bCs/>
          <w:sz w:val="24"/>
        </w:rPr>
        <w:t xml:space="preserve">　　二、掌握等角、等面积、等距离方位投影的坐标与变形公式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sz w:val="24"/>
        </w:rPr>
      </w:pPr>
      <w:r w:rsidRPr="000A2448">
        <w:rPr>
          <w:rFonts w:ascii="宋体" w:hAnsi="宋体" w:hint="eastAsia"/>
          <w:bCs/>
          <w:sz w:val="24"/>
        </w:rPr>
        <w:t xml:space="preserve">　　三、掌握透视方位投影的特点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sz w:val="24"/>
        </w:rPr>
      </w:pPr>
      <w:r w:rsidRPr="000A2448">
        <w:rPr>
          <w:rFonts w:ascii="宋体" w:hAnsi="宋体" w:hint="eastAsia"/>
          <w:bCs/>
          <w:sz w:val="24"/>
        </w:rPr>
        <w:t xml:space="preserve">　　四、掌握方位投影的变形规律及应用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sz w:val="24"/>
        </w:rPr>
      </w:pPr>
      <w:r w:rsidRPr="000A2448">
        <w:rPr>
          <w:rFonts w:ascii="宋体" w:hAnsi="宋体" w:hint="eastAsia"/>
          <w:bCs/>
          <w:sz w:val="24"/>
        </w:rPr>
        <w:t xml:space="preserve">学习重点 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sz w:val="24"/>
        </w:rPr>
      </w:pPr>
      <w:r w:rsidRPr="000A2448">
        <w:rPr>
          <w:rFonts w:ascii="宋体" w:hAnsi="宋体" w:hint="eastAsia"/>
          <w:bCs/>
          <w:sz w:val="24"/>
        </w:rPr>
        <w:t xml:space="preserve">　　一、掌握方位投影的基本概念以及公式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sz w:val="24"/>
        </w:rPr>
      </w:pPr>
      <w:r w:rsidRPr="000A2448">
        <w:rPr>
          <w:rFonts w:ascii="宋体" w:hAnsi="宋体" w:hint="eastAsia"/>
          <w:bCs/>
          <w:sz w:val="24"/>
        </w:rPr>
        <w:t xml:space="preserve">　　二、掌握方位投影的变形分析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sz w:val="24"/>
        </w:rPr>
      </w:pPr>
      <w:r w:rsidRPr="000A2448">
        <w:rPr>
          <w:rFonts w:ascii="宋体" w:hAnsi="宋体" w:hint="eastAsia"/>
          <w:bCs/>
          <w:sz w:val="24"/>
        </w:rPr>
        <w:t xml:space="preserve">　　三、掌握方位投影的应用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sz w:val="24"/>
        </w:rPr>
      </w:pPr>
      <w:r w:rsidRPr="000A2448">
        <w:rPr>
          <w:rFonts w:ascii="宋体" w:hAnsi="宋体" w:hint="eastAsia"/>
          <w:bCs/>
          <w:sz w:val="24"/>
        </w:rPr>
        <w:t>学习难点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sz w:val="24"/>
        </w:rPr>
      </w:pPr>
      <w:r w:rsidRPr="000A2448">
        <w:rPr>
          <w:rFonts w:ascii="宋体" w:hAnsi="宋体" w:hint="eastAsia"/>
          <w:bCs/>
          <w:sz w:val="24"/>
        </w:rPr>
        <w:t xml:space="preserve">　　一、方位投影概念及公式意义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 xml:space="preserve">　　二、方位投影的变形规律</w:t>
      </w:r>
    </w:p>
    <w:p w:rsidR="00E41C6A" w:rsidRPr="00ED609A" w:rsidRDefault="00E41C6A" w:rsidP="00E41C6A">
      <w:pPr>
        <w:spacing w:line="440" w:lineRule="atLeast"/>
        <w:ind w:firstLineChars="196" w:firstLine="470"/>
        <w:rPr>
          <w:rFonts w:ascii="黑体" w:eastAsia="黑体" w:hAnsi="宋体"/>
          <w:bCs/>
          <w:sz w:val="24"/>
        </w:rPr>
      </w:pPr>
      <w:r w:rsidRPr="00ED609A">
        <w:rPr>
          <w:rFonts w:ascii="黑体" w:eastAsia="黑体" w:hAnsi="宋体" w:hint="eastAsia"/>
          <w:bCs/>
          <w:sz w:val="24"/>
        </w:rPr>
        <w:t>本章作业和思考题</w:t>
      </w:r>
    </w:p>
    <w:p w:rsidR="00E41C6A" w:rsidRPr="000A2448" w:rsidRDefault="00E41C6A" w:rsidP="00E41C6A">
      <w:pPr>
        <w:spacing w:line="440" w:lineRule="atLeast"/>
        <w:ind w:firstLineChars="396" w:firstLine="950"/>
        <w:rPr>
          <w:rFonts w:ascii="宋体" w:hAnsi="宋体"/>
          <w:sz w:val="24"/>
        </w:rPr>
      </w:pPr>
      <w:r w:rsidRPr="000A2448">
        <w:rPr>
          <w:rFonts w:ascii="宋体" w:hAnsi="宋体"/>
          <w:bCs/>
          <w:sz w:val="24"/>
        </w:rPr>
        <w:t>1</w:t>
      </w:r>
      <w:r w:rsidRPr="000A2448">
        <w:rPr>
          <w:rFonts w:ascii="宋体" w:hAnsi="宋体" w:hint="eastAsia"/>
          <w:bCs/>
          <w:sz w:val="24"/>
        </w:rPr>
        <w:t>．方位投影的基本概念以及公式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sz w:val="24"/>
        </w:rPr>
      </w:pPr>
      <w:r w:rsidRPr="000A2448">
        <w:rPr>
          <w:rFonts w:ascii="宋体" w:hAnsi="宋体" w:hint="eastAsia"/>
          <w:bCs/>
          <w:sz w:val="24"/>
        </w:rPr>
        <w:t xml:space="preserve">　　</w:t>
      </w:r>
      <w:r w:rsidRPr="000A2448">
        <w:rPr>
          <w:rFonts w:ascii="宋体" w:hAnsi="宋体"/>
          <w:bCs/>
          <w:sz w:val="24"/>
        </w:rPr>
        <w:t>2</w:t>
      </w:r>
      <w:r w:rsidRPr="000A2448">
        <w:rPr>
          <w:rFonts w:ascii="宋体" w:hAnsi="宋体" w:hint="eastAsia"/>
          <w:bCs/>
          <w:sz w:val="24"/>
        </w:rPr>
        <w:t>．方位投影的变形分析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sz w:val="24"/>
        </w:rPr>
      </w:pPr>
      <w:r w:rsidRPr="000A2448">
        <w:rPr>
          <w:rFonts w:ascii="宋体" w:hAnsi="宋体" w:hint="eastAsia"/>
          <w:bCs/>
          <w:sz w:val="24"/>
        </w:rPr>
        <w:t xml:space="preserve">　　3．方位投影的应用</w:t>
      </w:r>
    </w:p>
    <w:p w:rsidR="00E41C6A" w:rsidRPr="00ED609A" w:rsidRDefault="00E41C6A" w:rsidP="00E41C6A">
      <w:pPr>
        <w:spacing w:line="440" w:lineRule="atLeast"/>
        <w:ind w:firstLineChars="196" w:firstLine="470"/>
        <w:rPr>
          <w:rFonts w:ascii="黑体" w:eastAsia="黑体" w:hAnsi="宋体"/>
          <w:bCs/>
          <w:sz w:val="24"/>
        </w:rPr>
      </w:pPr>
      <w:r w:rsidRPr="00ED609A">
        <w:rPr>
          <w:rFonts w:ascii="黑体" w:eastAsia="黑体" w:hAnsi="宋体" w:hint="eastAsia"/>
          <w:bCs/>
          <w:sz w:val="24"/>
        </w:rPr>
        <w:t>第四章   圆柱投影</w:t>
      </w:r>
    </w:p>
    <w:p w:rsidR="00E41C6A" w:rsidRPr="000A2448" w:rsidRDefault="00E41C6A" w:rsidP="00E41C6A">
      <w:pPr>
        <w:spacing w:line="440" w:lineRule="atLeast"/>
        <w:ind w:firstLineChars="200" w:firstLine="48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学习目标与要求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一、掌握圆柱投影的一般公式及其分类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二、掌握等角、等面积、等距离圆柱投影的坐标与变形公式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三、掌握圆柱投影的变形规律及应用</w:t>
      </w:r>
    </w:p>
    <w:p w:rsidR="00E41C6A" w:rsidRPr="000A2448" w:rsidRDefault="00E41C6A" w:rsidP="00E41C6A">
      <w:pPr>
        <w:spacing w:line="440" w:lineRule="atLeast"/>
        <w:ind w:firstLineChars="200" w:firstLine="48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lastRenderedPageBreak/>
        <w:t xml:space="preserve">学习重点 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一、掌握圆柱投影的基本概念以及公式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二、掌握圆柱投影的变形分析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三、掌握圆柱投影的应用</w:t>
      </w:r>
    </w:p>
    <w:p w:rsidR="00E41C6A" w:rsidRPr="000A2448" w:rsidRDefault="00E41C6A" w:rsidP="00E41C6A">
      <w:pPr>
        <w:spacing w:line="440" w:lineRule="atLeast"/>
        <w:ind w:firstLineChars="200" w:firstLine="48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学习难点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一、圆柱投影概念及公式意义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二、圆柱投影的变形规律</w:t>
      </w:r>
    </w:p>
    <w:p w:rsidR="00E41C6A" w:rsidRPr="00ED609A" w:rsidRDefault="00E41C6A" w:rsidP="00E41C6A">
      <w:pPr>
        <w:spacing w:line="440" w:lineRule="atLeast"/>
        <w:ind w:firstLineChars="196" w:firstLine="470"/>
        <w:rPr>
          <w:rFonts w:ascii="黑体" w:eastAsia="黑体" w:hAnsi="宋体"/>
          <w:bCs/>
          <w:sz w:val="24"/>
        </w:rPr>
      </w:pPr>
      <w:r w:rsidRPr="00ED609A">
        <w:rPr>
          <w:rFonts w:ascii="黑体" w:eastAsia="黑体" w:hAnsi="宋体" w:hint="eastAsia"/>
          <w:bCs/>
          <w:sz w:val="24"/>
        </w:rPr>
        <w:t>本章作业和思考题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>1</w:t>
      </w:r>
      <w:r w:rsidRPr="000A2448">
        <w:rPr>
          <w:rFonts w:ascii="宋体" w:hAnsi="宋体" w:hint="eastAsia"/>
          <w:bCs/>
          <w:sz w:val="24"/>
        </w:rPr>
        <w:t>．圆柱投影的基本概念以及公式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>2</w:t>
      </w:r>
      <w:r w:rsidRPr="000A2448">
        <w:rPr>
          <w:rFonts w:ascii="宋体" w:hAnsi="宋体" w:hint="eastAsia"/>
          <w:bCs/>
          <w:sz w:val="24"/>
        </w:rPr>
        <w:t>．圆柱投影的变形分析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>3</w:t>
      </w:r>
      <w:r w:rsidRPr="000A2448">
        <w:rPr>
          <w:rFonts w:ascii="宋体" w:hAnsi="宋体" w:hint="eastAsia"/>
          <w:bCs/>
          <w:sz w:val="24"/>
        </w:rPr>
        <w:t>．圆柱投影的应用</w:t>
      </w:r>
    </w:p>
    <w:p w:rsidR="00E41C6A" w:rsidRPr="00ED609A" w:rsidRDefault="00E41C6A" w:rsidP="00E41C6A">
      <w:pPr>
        <w:spacing w:line="440" w:lineRule="atLeast"/>
        <w:ind w:firstLineChars="196" w:firstLine="470"/>
        <w:rPr>
          <w:rFonts w:ascii="黑体" w:eastAsia="黑体" w:hAnsi="宋体"/>
          <w:bCs/>
          <w:sz w:val="24"/>
        </w:rPr>
      </w:pPr>
      <w:r w:rsidRPr="00ED609A">
        <w:rPr>
          <w:rFonts w:ascii="黑体" w:eastAsia="黑体" w:hAnsi="宋体" w:hint="eastAsia"/>
          <w:bCs/>
          <w:sz w:val="24"/>
        </w:rPr>
        <w:t>第五章  圆锥投影</w:t>
      </w:r>
    </w:p>
    <w:p w:rsidR="00E41C6A" w:rsidRPr="000A2448" w:rsidRDefault="00E41C6A" w:rsidP="00E41C6A">
      <w:pPr>
        <w:spacing w:line="440" w:lineRule="atLeast"/>
        <w:ind w:firstLineChars="200" w:firstLine="48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学习目标与要求</w:t>
      </w:r>
    </w:p>
    <w:p w:rsidR="00E41C6A" w:rsidRPr="000A2448" w:rsidRDefault="00E41C6A" w:rsidP="00E41C6A">
      <w:pPr>
        <w:numPr>
          <w:ilvl w:val="0"/>
          <w:numId w:val="1"/>
        </w:numPr>
        <w:spacing w:line="440" w:lineRule="atLeast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掌握圆锥投影的一般公式及其分类</w:t>
      </w:r>
    </w:p>
    <w:p w:rsidR="00E41C6A" w:rsidRPr="000A2448" w:rsidRDefault="00E41C6A" w:rsidP="00E41C6A">
      <w:pPr>
        <w:numPr>
          <w:ilvl w:val="0"/>
          <w:numId w:val="1"/>
        </w:numPr>
        <w:spacing w:line="440" w:lineRule="atLeast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掌握等角、等面积、等距离圆锥投影的坐标与变形公式</w:t>
      </w:r>
    </w:p>
    <w:p w:rsidR="00E41C6A" w:rsidRPr="000A2448" w:rsidRDefault="00E41C6A" w:rsidP="00E41C6A">
      <w:pPr>
        <w:spacing w:line="440" w:lineRule="atLeast"/>
        <w:ind w:leftChars="50" w:left="105" w:firstLineChars="300" w:firstLine="72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三、掌握圆锥投影的变形规律及应用</w:t>
      </w:r>
    </w:p>
    <w:p w:rsidR="00E41C6A" w:rsidRPr="000A2448" w:rsidRDefault="00E41C6A" w:rsidP="00E41C6A">
      <w:pPr>
        <w:spacing w:line="440" w:lineRule="atLeast"/>
        <w:ind w:firstLineChars="200" w:firstLine="48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 xml:space="preserve">学习重点 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一、掌握圆锥投影的基本概念以及公式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二、掌握圆锥投影的变形分析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三、掌握圆锥投影的应用</w:t>
      </w:r>
    </w:p>
    <w:p w:rsidR="00E41C6A" w:rsidRPr="000A2448" w:rsidRDefault="00E41C6A" w:rsidP="00E41C6A">
      <w:pPr>
        <w:spacing w:line="440" w:lineRule="atLeast"/>
        <w:ind w:firstLineChars="200" w:firstLine="48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学习难点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一、圆锥投影概念及公式意义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二、圆锥投影的变形规律</w:t>
      </w:r>
    </w:p>
    <w:p w:rsidR="00E41C6A" w:rsidRPr="00ED609A" w:rsidRDefault="00E41C6A" w:rsidP="00E41C6A">
      <w:pPr>
        <w:spacing w:line="440" w:lineRule="atLeast"/>
        <w:ind w:firstLineChars="196" w:firstLine="470"/>
        <w:rPr>
          <w:rFonts w:ascii="黑体" w:eastAsia="黑体" w:hAnsi="宋体"/>
          <w:bCs/>
          <w:sz w:val="24"/>
        </w:rPr>
      </w:pPr>
      <w:r w:rsidRPr="00ED609A">
        <w:rPr>
          <w:rFonts w:ascii="黑体" w:eastAsia="黑体" w:hAnsi="宋体" w:hint="eastAsia"/>
          <w:bCs/>
          <w:sz w:val="24"/>
        </w:rPr>
        <w:t>本章作业和思考题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1．圆锥投影的基本概念以及公式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2．圆锥投影的变形分析</w:t>
      </w:r>
    </w:p>
    <w:p w:rsidR="00E41C6A" w:rsidRPr="000A2448" w:rsidRDefault="00E41C6A" w:rsidP="00E41C6A">
      <w:pPr>
        <w:spacing w:line="440" w:lineRule="atLeast"/>
        <w:ind w:firstLineChars="350" w:firstLine="84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3．圆锥投影的应用</w:t>
      </w:r>
    </w:p>
    <w:p w:rsidR="00E41C6A" w:rsidRPr="00ED609A" w:rsidRDefault="00E41C6A" w:rsidP="00E41C6A">
      <w:pPr>
        <w:spacing w:line="440" w:lineRule="atLeast"/>
        <w:ind w:firstLineChars="196" w:firstLine="470"/>
        <w:rPr>
          <w:rFonts w:ascii="黑体" w:eastAsia="黑体" w:hAnsi="宋体"/>
          <w:bCs/>
          <w:sz w:val="24"/>
        </w:rPr>
      </w:pPr>
      <w:r w:rsidRPr="00ED609A">
        <w:rPr>
          <w:rFonts w:ascii="黑体" w:eastAsia="黑体" w:hAnsi="宋体" w:hint="eastAsia"/>
          <w:bCs/>
          <w:sz w:val="24"/>
        </w:rPr>
        <w:t>第六章  地图投影与高斯投影</w:t>
      </w:r>
    </w:p>
    <w:p w:rsidR="00E41C6A" w:rsidRPr="000A2448" w:rsidRDefault="00E41C6A" w:rsidP="00E41C6A">
      <w:pPr>
        <w:spacing w:line="440" w:lineRule="atLeast"/>
        <w:ind w:firstLineChars="200" w:firstLine="48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>学习目标与要求</w:t>
      </w:r>
    </w:p>
    <w:p w:rsidR="00E41C6A" w:rsidRPr="000A2448" w:rsidRDefault="00E41C6A" w:rsidP="00E41C6A">
      <w:pPr>
        <w:spacing w:line="440" w:lineRule="atLeast"/>
        <w:ind w:firstLineChars="250" w:firstLine="60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一、</w:t>
      </w:r>
      <w:r w:rsidRPr="000A2448">
        <w:rPr>
          <w:rFonts w:ascii="宋体" w:hAnsi="宋体"/>
          <w:bCs/>
          <w:sz w:val="24"/>
        </w:rPr>
        <w:t>掌握高斯——克吕格投影的几何解释以及投影条件</w:t>
      </w:r>
    </w:p>
    <w:p w:rsidR="00E41C6A" w:rsidRPr="000A2448" w:rsidRDefault="00E41C6A" w:rsidP="00E41C6A">
      <w:pPr>
        <w:spacing w:line="440" w:lineRule="atLeast"/>
        <w:ind w:firstLineChars="250" w:firstLine="60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lastRenderedPageBreak/>
        <w:t xml:space="preserve">　　</w:t>
      </w:r>
      <w:r w:rsidRPr="000A2448">
        <w:rPr>
          <w:rFonts w:ascii="宋体" w:hAnsi="宋体" w:hint="eastAsia"/>
          <w:bCs/>
          <w:sz w:val="24"/>
        </w:rPr>
        <w:t>二、</w:t>
      </w:r>
      <w:r w:rsidRPr="000A2448">
        <w:rPr>
          <w:rFonts w:ascii="宋体" w:hAnsi="宋体"/>
          <w:bCs/>
          <w:sz w:val="24"/>
        </w:rPr>
        <w:t>掌握高斯——克吕格投影的坐标与变形公式</w:t>
      </w:r>
    </w:p>
    <w:p w:rsidR="00E41C6A" w:rsidRPr="000A2448" w:rsidRDefault="00E41C6A" w:rsidP="00E41C6A">
      <w:pPr>
        <w:spacing w:line="440" w:lineRule="atLeast"/>
        <w:ind w:firstLineChars="250" w:firstLine="60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三、</w:t>
      </w:r>
      <w:r w:rsidRPr="000A2448">
        <w:rPr>
          <w:rFonts w:ascii="宋体" w:hAnsi="宋体"/>
          <w:bCs/>
          <w:sz w:val="24"/>
        </w:rPr>
        <w:t>掌握高斯——克吕格投影的变形规律及应用</w:t>
      </w:r>
    </w:p>
    <w:p w:rsidR="00E41C6A" w:rsidRPr="000A2448" w:rsidRDefault="00E41C6A" w:rsidP="00E41C6A">
      <w:pPr>
        <w:spacing w:line="440" w:lineRule="atLeast"/>
        <w:ind w:firstLineChars="250" w:firstLine="60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四、</w:t>
      </w:r>
      <w:r w:rsidRPr="000A2448">
        <w:rPr>
          <w:rFonts w:ascii="宋体" w:hAnsi="宋体"/>
          <w:bCs/>
          <w:sz w:val="24"/>
        </w:rPr>
        <w:t>掌握UTM投影的概念</w:t>
      </w:r>
    </w:p>
    <w:p w:rsidR="00E41C6A" w:rsidRPr="000A2448" w:rsidRDefault="00E41C6A" w:rsidP="00E41C6A">
      <w:pPr>
        <w:spacing w:line="440" w:lineRule="atLeast"/>
        <w:ind w:firstLineChars="250" w:firstLine="60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五、</w:t>
      </w:r>
      <w:r w:rsidRPr="000A2448">
        <w:rPr>
          <w:rFonts w:ascii="宋体" w:hAnsi="宋体"/>
          <w:bCs/>
          <w:sz w:val="24"/>
        </w:rPr>
        <w:t>掌握UTM投影与高斯——克吕格投影关系</w:t>
      </w:r>
    </w:p>
    <w:p w:rsidR="00E41C6A" w:rsidRPr="000A2448" w:rsidRDefault="00E41C6A" w:rsidP="00E41C6A">
      <w:pPr>
        <w:spacing w:line="440" w:lineRule="atLeast"/>
        <w:ind w:firstLineChars="200" w:firstLine="48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学习重点 </w:t>
      </w:r>
    </w:p>
    <w:p w:rsidR="00E41C6A" w:rsidRPr="000A2448" w:rsidRDefault="00E41C6A" w:rsidP="00E41C6A">
      <w:pPr>
        <w:spacing w:line="440" w:lineRule="atLeast"/>
        <w:ind w:firstLineChars="250" w:firstLine="60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一、</w:t>
      </w:r>
      <w:r w:rsidRPr="000A2448">
        <w:rPr>
          <w:rFonts w:ascii="宋体" w:hAnsi="宋体"/>
          <w:bCs/>
          <w:sz w:val="24"/>
        </w:rPr>
        <w:t>高斯——克吕格投影的基本概念以及公式</w:t>
      </w:r>
    </w:p>
    <w:p w:rsidR="00E41C6A" w:rsidRPr="000A2448" w:rsidRDefault="00E41C6A" w:rsidP="00E41C6A">
      <w:pPr>
        <w:spacing w:line="440" w:lineRule="atLeast"/>
        <w:ind w:firstLineChars="250" w:firstLine="60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二、</w:t>
      </w:r>
      <w:r w:rsidRPr="000A2448">
        <w:rPr>
          <w:rFonts w:ascii="宋体" w:hAnsi="宋体"/>
          <w:bCs/>
          <w:sz w:val="24"/>
        </w:rPr>
        <w:t>高斯——克吕格投影的变形分析</w:t>
      </w:r>
    </w:p>
    <w:p w:rsidR="00E41C6A" w:rsidRPr="000A2448" w:rsidRDefault="00E41C6A" w:rsidP="00E41C6A">
      <w:pPr>
        <w:spacing w:line="440" w:lineRule="atLeast"/>
        <w:ind w:firstLineChars="250" w:firstLine="60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三、</w:t>
      </w:r>
      <w:r w:rsidRPr="000A2448">
        <w:rPr>
          <w:rFonts w:ascii="宋体" w:hAnsi="宋体"/>
          <w:bCs/>
          <w:sz w:val="24"/>
        </w:rPr>
        <w:t>掌握高斯——克吕格投影的应用</w:t>
      </w:r>
    </w:p>
    <w:p w:rsidR="00E41C6A" w:rsidRPr="000A2448" w:rsidRDefault="00E41C6A" w:rsidP="00E41C6A">
      <w:pPr>
        <w:spacing w:line="440" w:lineRule="atLeast"/>
        <w:ind w:firstLineChars="200" w:firstLine="48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>学习难点</w:t>
      </w:r>
    </w:p>
    <w:p w:rsidR="00E41C6A" w:rsidRPr="000A2448" w:rsidRDefault="00E41C6A" w:rsidP="00E41C6A">
      <w:pPr>
        <w:spacing w:line="440" w:lineRule="atLeast"/>
        <w:ind w:firstLineChars="250" w:firstLine="60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一、</w:t>
      </w:r>
      <w:r w:rsidRPr="000A2448">
        <w:rPr>
          <w:rFonts w:ascii="宋体" w:hAnsi="宋体"/>
          <w:bCs/>
          <w:sz w:val="24"/>
        </w:rPr>
        <w:t>高斯——克吕格投影概念及公式意义</w:t>
      </w:r>
    </w:p>
    <w:p w:rsidR="00E41C6A" w:rsidRPr="000A2448" w:rsidRDefault="00E41C6A" w:rsidP="00E41C6A">
      <w:pPr>
        <w:spacing w:line="440" w:lineRule="atLeast"/>
        <w:ind w:firstLineChars="250" w:firstLine="60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二、</w:t>
      </w:r>
      <w:r w:rsidRPr="000A2448">
        <w:rPr>
          <w:rFonts w:ascii="宋体" w:hAnsi="宋体"/>
          <w:bCs/>
          <w:sz w:val="24"/>
        </w:rPr>
        <w:t>高斯——克吕格投影的变形规律</w:t>
      </w:r>
    </w:p>
    <w:p w:rsidR="00E41C6A" w:rsidRPr="000A2448" w:rsidRDefault="00E41C6A" w:rsidP="00E41C6A">
      <w:pPr>
        <w:spacing w:line="440" w:lineRule="atLeast"/>
        <w:ind w:firstLineChars="250" w:firstLine="60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三、</w:t>
      </w:r>
      <w:r w:rsidRPr="000A2448">
        <w:rPr>
          <w:rFonts w:ascii="宋体" w:hAnsi="宋体"/>
          <w:bCs/>
          <w:sz w:val="24"/>
        </w:rPr>
        <w:t>UTM投影与高斯——克吕格投影关系</w:t>
      </w:r>
    </w:p>
    <w:p w:rsidR="00E41C6A" w:rsidRPr="00ED609A" w:rsidRDefault="00E41C6A" w:rsidP="00E41C6A">
      <w:pPr>
        <w:spacing w:line="440" w:lineRule="atLeast"/>
        <w:ind w:firstLineChars="196" w:firstLine="470"/>
        <w:rPr>
          <w:rFonts w:ascii="黑体" w:eastAsia="黑体" w:hAnsi="宋体"/>
          <w:bCs/>
          <w:sz w:val="24"/>
        </w:rPr>
      </w:pPr>
      <w:r w:rsidRPr="00ED609A">
        <w:rPr>
          <w:rFonts w:ascii="黑体" w:eastAsia="黑体" w:hAnsi="宋体" w:hint="eastAsia"/>
          <w:bCs/>
          <w:sz w:val="24"/>
        </w:rPr>
        <w:t>本章作业和思考题</w:t>
      </w:r>
    </w:p>
    <w:p w:rsidR="00E41C6A" w:rsidRPr="000A2448" w:rsidRDefault="00E41C6A" w:rsidP="00E41C6A">
      <w:pPr>
        <w:spacing w:line="440" w:lineRule="atLeast"/>
        <w:ind w:firstLineChars="450" w:firstLine="108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>1．高斯——克吕格投影的基本概念以及公式</w:t>
      </w:r>
    </w:p>
    <w:p w:rsidR="00E41C6A" w:rsidRPr="000A2448" w:rsidRDefault="00E41C6A" w:rsidP="00E41C6A">
      <w:pPr>
        <w:spacing w:line="440" w:lineRule="atLeast"/>
        <w:ind w:firstLineChars="250" w:firstLine="60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2．高斯——克吕格投影的变形分析</w:t>
      </w:r>
    </w:p>
    <w:p w:rsidR="00E41C6A" w:rsidRPr="000A2448" w:rsidRDefault="00E41C6A" w:rsidP="00E41C6A">
      <w:pPr>
        <w:spacing w:line="440" w:lineRule="atLeast"/>
        <w:ind w:firstLineChars="250" w:firstLine="60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3．高斯——克吕格投影的应用</w:t>
      </w:r>
    </w:p>
    <w:p w:rsidR="00E41C6A" w:rsidRPr="000A2448" w:rsidRDefault="00E41C6A" w:rsidP="00E41C6A">
      <w:pPr>
        <w:spacing w:line="440" w:lineRule="atLeast"/>
        <w:ind w:firstLineChars="196" w:firstLine="470"/>
        <w:rPr>
          <w:rFonts w:ascii="宋体" w:hAnsi="宋体"/>
          <w:b/>
          <w:bCs/>
          <w:sz w:val="24"/>
        </w:rPr>
      </w:pPr>
      <w:r w:rsidRPr="00ED609A">
        <w:rPr>
          <w:rFonts w:ascii="黑体" w:eastAsia="黑体" w:hAnsi="宋体" w:hint="eastAsia"/>
          <w:bCs/>
          <w:sz w:val="24"/>
        </w:rPr>
        <w:t>第七章  地图投影的识别、选择以及不同投影的变换</w:t>
      </w:r>
    </w:p>
    <w:p w:rsidR="00E41C6A" w:rsidRPr="000A2448" w:rsidRDefault="00E41C6A" w:rsidP="00E41C6A">
      <w:pPr>
        <w:spacing w:line="440" w:lineRule="atLeast"/>
        <w:ind w:firstLineChars="200" w:firstLine="480"/>
        <w:rPr>
          <w:rFonts w:ascii="宋体" w:hAnsi="宋体"/>
          <w:sz w:val="24"/>
        </w:rPr>
      </w:pPr>
      <w:r w:rsidRPr="000A2448">
        <w:rPr>
          <w:rFonts w:ascii="宋体" w:hAnsi="宋体"/>
          <w:sz w:val="24"/>
        </w:rPr>
        <w:t>学习目标与要求</w:t>
      </w:r>
    </w:p>
    <w:p w:rsidR="00E41C6A" w:rsidRPr="000A2448" w:rsidRDefault="00E41C6A" w:rsidP="00E41C6A">
      <w:pPr>
        <w:spacing w:line="440" w:lineRule="atLeast"/>
        <w:ind w:firstLineChars="400" w:firstLine="96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一、</w:t>
      </w:r>
      <w:r w:rsidRPr="000A2448">
        <w:rPr>
          <w:rFonts w:ascii="宋体" w:hAnsi="宋体"/>
          <w:bCs/>
          <w:sz w:val="24"/>
        </w:rPr>
        <w:t>掌握选择地图投影的一般原则</w:t>
      </w:r>
    </w:p>
    <w:p w:rsidR="00E41C6A" w:rsidRPr="000A2448" w:rsidRDefault="00E41C6A" w:rsidP="00E41C6A">
      <w:pPr>
        <w:spacing w:line="440" w:lineRule="atLeast"/>
        <w:ind w:firstLineChars="400" w:firstLine="96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二、</w:t>
      </w:r>
      <w:r w:rsidRPr="000A2448">
        <w:rPr>
          <w:rFonts w:ascii="宋体" w:hAnsi="宋体"/>
          <w:bCs/>
          <w:sz w:val="24"/>
        </w:rPr>
        <w:t>掌握地图投影变换的一般概念</w:t>
      </w:r>
    </w:p>
    <w:p w:rsidR="00E41C6A" w:rsidRPr="000A2448" w:rsidRDefault="00E41C6A" w:rsidP="00E41C6A">
      <w:pPr>
        <w:spacing w:line="440" w:lineRule="atLeast"/>
        <w:ind w:firstLineChars="400" w:firstLine="96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三、</w:t>
      </w:r>
      <w:r w:rsidRPr="000A2448">
        <w:rPr>
          <w:rFonts w:ascii="宋体" w:hAnsi="宋体"/>
          <w:bCs/>
          <w:sz w:val="24"/>
        </w:rPr>
        <w:t>掌握地图投影变换的三种方法思想</w:t>
      </w:r>
    </w:p>
    <w:p w:rsidR="00E41C6A" w:rsidRPr="000A2448" w:rsidRDefault="00E41C6A" w:rsidP="00E41C6A">
      <w:pPr>
        <w:spacing w:line="440" w:lineRule="atLeast"/>
        <w:ind w:firstLineChars="200" w:firstLine="480"/>
        <w:rPr>
          <w:rFonts w:ascii="宋体" w:hAnsi="宋体"/>
          <w:bCs/>
          <w:sz w:val="24"/>
        </w:rPr>
      </w:pPr>
      <w:r w:rsidRPr="000A2448">
        <w:rPr>
          <w:rFonts w:ascii="宋体" w:hAnsi="宋体"/>
          <w:sz w:val="24"/>
        </w:rPr>
        <w:t>学习重点</w:t>
      </w:r>
      <w:r w:rsidRPr="000A2448">
        <w:rPr>
          <w:rFonts w:ascii="宋体" w:hAnsi="宋体"/>
          <w:bCs/>
          <w:sz w:val="24"/>
        </w:rPr>
        <w:t xml:space="preserve"> </w:t>
      </w:r>
    </w:p>
    <w:p w:rsidR="00E41C6A" w:rsidRPr="000A2448" w:rsidRDefault="00E41C6A" w:rsidP="00E41C6A">
      <w:pPr>
        <w:spacing w:line="440" w:lineRule="atLeast"/>
        <w:ind w:firstLineChars="400" w:firstLine="96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一、</w:t>
      </w:r>
      <w:r w:rsidRPr="000A2448">
        <w:rPr>
          <w:rFonts w:ascii="宋体" w:hAnsi="宋体"/>
          <w:bCs/>
          <w:sz w:val="24"/>
        </w:rPr>
        <w:t>掌握选择地图投影的一般原则</w:t>
      </w:r>
    </w:p>
    <w:p w:rsidR="00E41C6A" w:rsidRPr="000A2448" w:rsidRDefault="00E41C6A" w:rsidP="00E41C6A">
      <w:pPr>
        <w:spacing w:line="440" w:lineRule="atLeast"/>
        <w:ind w:firstLineChars="400" w:firstLine="96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二、</w:t>
      </w:r>
      <w:r w:rsidRPr="000A2448">
        <w:rPr>
          <w:rFonts w:ascii="宋体" w:hAnsi="宋体"/>
          <w:bCs/>
          <w:sz w:val="24"/>
        </w:rPr>
        <w:t>掌握地图投影变换的解析变换方法</w:t>
      </w:r>
    </w:p>
    <w:p w:rsidR="00E41C6A" w:rsidRPr="000A2448" w:rsidRDefault="00E41C6A" w:rsidP="00E41C6A">
      <w:pPr>
        <w:spacing w:line="440" w:lineRule="atLeast"/>
        <w:ind w:firstLineChars="200" w:firstLine="480"/>
        <w:rPr>
          <w:rFonts w:ascii="宋体" w:hAnsi="宋体"/>
          <w:bCs/>
          <w:sz w:val="24"/>
        </w:rPr>
      </w:pPr>
      <w:r w:rsidRPr="000A2448">
        <w:rPr>
          <w:rFonts w:ascii="宋体" w:hAnsi="宋体"/>
          <w:sz w:val="24"/>
        </w:rPr>
        <w:t>学习难点</w:t>
      </w:r>
    </w:p>
    <w:p w:rsidR="00E41C6A" w:rsidRPr="000A2448" w:rsidRDefault="00E41C6A" w:rsidP="00E41C6A">
      <w:pPr>
        <w:spacing w:line="440" w:lineRule="atLeast"/>
        <w:ind w:firstLineChars="200" w:firstLine="48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 xml:space="preserve">　　</w:t>
      </w:r>
      <w:r w:rsidRPr="000A2448">
        <w:rPr>
          <w:rFonts w:ascii="宋体" w:hAnsi="宋体" w:hint="eastAsia"/>
          <w:bCs/>
          <w:sz w:val="24"/>
        </w:rPr>
        <w:t>一、</w:t>
      </w:r>
      <w:r w:rsidRPr="000A2448">
        <w:rPr>
          <w:rFonts w:ascii="宋体" w:hAnsi="宋体"/>
          <w:bCs/>
          <w:sz w:val="24"/>
        </w:rPr>
        <w:t>地图投影变换的概念</w:t>
      </w:r>
    </w:p>
    <w:p w:rsidR="00E41C6A" w:rsidRPr="000A2448" w:rsidRDefault="00E41C6A" w:rsidP="00E41C6A">
      <w:pPr>
        <w:spacing w:line="440" w:lineRule="atLeast"/>
        <w:ind w:firstLineChars="400" w:firstLine="96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二、</w:t>
      </w:r>
      <w:r w:rsidRPr="000A2448">
        <w:rPr>
          <w:rFonts w:ascii="宋体" w:hAnsi="宋体"/>
          <w:bCs/>
          <w:sz w:val="24"/>
        </w:rPr>
        <w:t>地图投影变换的解析变换方法</w:t>
      </w:r>
    </w:p>
    <w:p w:rsidR="00E41C6A" w:rsidRPr="00ED609A" w:rsidRDefault="00E41C6A" w:rsidP="00E41C6A">
      <w:pPr>
        <w:spacing w:line="440" w:lineRule="atLeast"/>
        <w:ind w:firstLineChars="196" w:firstLine="470"/>
        <w:rPr>
          <w:rFonts w:ascii="黑体" w:eastAsia="黑体" w:hAnsi="宋体"/>
          <w:bCs/>
          <w:sz w:val="24"/>
        </w:rPr>
      </w:pPr>
      <w:r w:rsidRPr="00ED609A">
        <w:rPr>
          <w:rFonts w:ascii="黑体" w:eastAsia="黑体" w:hAnsi="宋体" w:hint="eastAsia"/>
          <w:bCs/>
          <w:sz w:val="24"/>
        </w:rPr>
        <w:t>本章作业和思考题</w:t>
      </w:r>
    </w:p>
    <w:p w:rsidR="00E41C6A" w:rsidRPr="000A2448" w:rsidRDefault="00E41C6A" w:rsidP="00E41C6A">
      <w:pPr>
        <w:spacing w:line="440" w:lineRule="atLeast"/>
        <w:ind w:firstLineChars="400" w:firstLine="960"/>
        <w:rPr>
          <w:rFonts w:ascii="宋体" w:hAnsi="宋体"/>
          <w:bCs/>
          <w:sz w:val="24"/>
        </w:rPr>
      </w:pPr>
      <w:r w:rsidRPr="000A2448">
        <w:rPr>
          <w:rFonts w:ascii="宋体" w:hAnsi="宋体"/>
          <w:bCs/>
          <w:sz w:val="24"/>
        </w:rPr>
        <w:t>1．选择地图投影的一般原则</w:t>
      </w:r>
    </w:p>
    <w:p w:rsidR="00E41C6A" w:rsidRDefault="00E41C6A" w:rsidP="00E41C6A">
      <w:pPr>
        <w:spacing w:line="440" w:lineRule="atLeast"/>
        <w:ind w:firstLineChars="400" w:firstLine="960"/>
        <w:rPr>
          <w:rFonts w:ascii="宋体" w:hAnsi="宋体"/>
          <w:bCs/>
          <w:sz w:val="24"/>
        </w:rPr>
      </w:pPr>
      <w:r w:rsidRPr="000A2448">
        <w:rPr>
          <w:rFonts w:ascii="宋体" w:hAnsi="宋体" w:hint="eastAsia"/>
          <w:bCs/>
          <w:sz w:val="24"/>
        </w:rPr>
        <w:t>2</w:t>
      </w:r>
      <w:r w:rsidRPr="000A2448">
        <w:rPr>
          <w:rFonts w:ascii="宋体" w:hAnsi="宋体"/>
          <w:bCs/>
          <w:sz w:val="24"/>
        </w:rPr>
        <w:t>．地图投影变换的解析变换方法</w:t>
      </w:r>
    </w:p>
    <w:p w:rsidR="00E41C6A" w:rsidRPr="00ED1F8B" w:rsidRDefault="00E41C6A" w:rsidP="00E41C6A">
      <w:pPr>
        <w:spacing w:line="440" w:lineRule="atLeast"/>
        <w:rPr>
          <w:rFonts w:ascii="黑体" w:eastAsia="黑体"/>
          <w:sz w:val="32"/>
          <w:szCs w:val="32"/>
        </w:rPr>
      </w:pPr>
      <w:r w:rsidRPr="00ED1F8B">
        <w:rPr>
          <w:rFonts w:ascii="黑体" w:eastAsia="黑体" w:hint="eastAsia"/>
          <w:sz w:val="32"/>
          <w:szCs w:val="32"/>
        </w:rPr>
        <w:lastRenderedPageBreak/>
        <w:t>七.课程的实践教学环节要求</w:t>
      </w:r>
    </w:p>
    <w:p w:rsidR="00E41C6A" w:rsidRPr="000A2448" w:rsidRDefault="00E41C6A" w:rsidP="00E41C6A">
      <w:pPr>
        <w:spacing w:line="440" w:lineRule="atLeast"/>
        <w:ind w:firstLineChars="257" w:firstLine="617"/>
        <w:rPr>
          <w:rFonts w:ascii="宋体" w:hAnsi="宋体"/>
          <w:sz w:val="24"/>
        </w:rPr>
      </w:pPr>
      <w:r w:rsidRPr="000A2448">
        <w:rPr>
          <w:rFonts w:ascii="宋体" w:hAnsi="宋体" w:hint="eastAsia"/>
          <w:sz w:val="24"/>
        </w:rPr>
        <w:t>实习1：介绍ARCGIS软件的应用基础（2学时）</w:t>
      </w:r>
    </w:p>
    <w:p w:rsidR="00E41C6A" w:rsidRPr="000A2448" w:rsidRDefault="00E41C6A" w:rsidP="00E41C6A">
      <w:pPr>
        <w:spacing w:line="440" w:lineRule="atLeast"/>
        <w:ind w:firstLineChars="500" w:firstLine="1200"/>
        <w:rPr>
          <w:rFonts w:ascii="宋体" w:hAnsi="宋体"/>
          <w:sz w:val="24"/>
        </w:rPr>
      </w:pPr>
      <w:r w:rsidRPr="000A2448">
        <w:rPr>
          <w:rFonts w:ascii="宋体" w:hAnsi="宋体" w:hint="eastAsia"/>
          <w:sz w:val="24"/>
        </w:rPr>
        <w:t>地图的编辑</w:t>
      </w:r>
    </w:p>
    <w:p w:rsidR="00E41C6A" w:rsidRPr="000A2448" w:rsidRDefault="00E41C6A" w:rsidP="00E41C6A">
      <w:pPr>
        <w:spacing w:line="440" w:lineRule="atLeast"/>
        <w:ind w:firstLineChars="500" w:firstLine="1200"/>
        <w:rPr>
          <w:sz w:val="24"/>
        </w:rPr>
      </w:pPr>
      <w:r w:rsidRPr="000A2448">
        <w:rPr>
          <w:rFonts w:ascii="宋体" w:hAnsi="宋体" w:hint="eastAsia"/>
          <w:sz w:val="24"/>
        </w:rPr>
        <w:t>地图的符号化</w:t>
      </w:r>
    </w:p>
    <w:p w:rsidR="00E41C6A" w:rsidRPr="000A2448" w:rsidRDefault="00E41C6A" w:rsidP="00E41C6A">
      <w:pPr>
        <w:spacing w:line="440" w:lineRule="atLeast"/>
        <w:ind w:firstLineChars="500" w:firstLine="1200"/>
        <w:rPr>
          <w:sz w:val="24"/>
        </w:rPr>
      </w:pPr>
      <w:r w:rsidRPr="000A2448">
        <w:rPr>
          <w:rFonts w:ascii="宋体" w:hAnsi="宋体" w:hint="eastAsia"/>
          <w:sz w:val="24"/>
        </w:rPr>
        <w:t>地图的输出</w:t>
      </w:r>
    </w:p>
    <w:p w:rsidR="00E41C6A" w:rsidRPr="000A2448" w:rsidRDefault="00E41C6A" w:rsidP="00E41C6A">
      <w:pPr>
        <w:spacing w:line="440" w:lineRule="atLeast"/>
        <w:ind w:firstLineChars="257" w:firstLine="617"/>
        <w:rPr>
          <w:rFonts w:ascii="宋体" w:hAnsi="宋体"/>
          <w:sz w:val="24"/>
        </w:rPr>
      </w:pPr>
      <w:r w:rsidRPr="000A2448">
        <w:rPr>
          <w:rFonts w:ascii="宋体" w:hAnsi="宋体" w:hint="eastAsia"/>
          <w:sz w:val="24"/>
        </w:rPr>
        <w:t>实习2：介绍ARCGIS软件里地图的配准及数字化过程（4学时）</w:t>
      </w:r>
    </w:p>
    <w:p w:rsidR="00E41C6A" w:rsidRPr="000A2448" w:rsidRDefault="00E41C6A" w:rsidP="00E41C6A">
      <w:pPr>
        <w:spacing w:line="440" w:lineRule="atLeast"/>
        <w:ind w:firstLineChars="500" w:firstLine="1200"/>
        <w:rPr>
          <w:rFonts w:ascii="宋体" w:hAnsi="宋体"/>
          <w:sz w:val="24"/>
        </w:rPr>
      </w:pPr>
      <w:r w:rsidRPr="000A2448">
        <w:rPr>
          <w:rFonts w:ascii="宋体" w:hAnsi="宋体" w:hint="eastAsia"/>
          <w:sz w:val="24"/>
        </w:rPr>
        <w:t>有坐标的图的配准及数字化</w:t>
      </w:r>
    </w:p>
    <w:p w:rsidR="00E41C6A" w:rsidRPr="000A2448" w:rsidRDefault="00E41C6A" w:rsidP="00E41C6A">
      <w:pPr>
        <w:spacing w:line="440" w:lineRule="atLeast"/>
        <w:ind w:firstLineChars="500" w:firstLine="1200"/>
        <w:rPr>
          <w:rFonts w:ascii="宋体" w:hAnsi="宋体"/>
          <w:sz w:val="24"/>
        </w:rPr>
      </w:pPr>
      <w:r w:rsidRPr="000A2448">
        <w:rPr>
          <w:rFonts w:ascii="宋体" w:hAnsi="宋体" w:hint="eastAsia"/>
          <w:sz w:val="24"/>
        </w:rPr>
        <w:t>没有坐标的图的配准及数字化</w:t>
      </w:r>
    </w:p>
    <w:p w:rsidR="00E41C6A" w:rsidRPr="000A2448" w:rsidRDefault="00E41C6A" w:rsidP="00E41C6A">
      <w:pPr>
        <w:spacing w:line="440" w:lineRule="atLeast"/>
        <w:ind w:firstLineChars="257" w:firstLine="617"/>
        <w:rPr>
          <w:rFonts w:ascii="宋体" w:hAnsi="宋体"/>
          <w:sz w:val="24"/>
        </w:rPr>
      </w:pPr>
      <w:r w:rsidRPr="000A2448">
        <w:rPr>
          <w:rFonts w:ascii="宋体" w:hAnsi="宋体" w:hint="eastAsia"/>
          <w:sz w:val="24"/>
        </w:rPr>
        <w:t>实习3：介绍ARCGIS软件里地图投影与坐标系的转换（2学时）</w:t>
      </w:r>
    </w:p>
    <w:p w:rsidR="00E41C6A" w:rsidRPr="000A2448" w:rsidRDefault="00E41C6A" w:rsidP="00E41C6A">
      <w:pPr>
        <w:spacing w:line="440" w:lineRule="atLeast"/>
        <w:ind w:firstLineChars="500" w:firstLine="1200"/>
        <w:rPr>
          <w:rFonts w:ascii="宋体" w:hAnsi="宋体"/>
          <w:sz w:val="24"/>
        </w:rPr>
      </w:pPr>
      <w:r w:rsidRPr="000A2448">
        <w:rPr>
          <w:rFonts w:ascii="宋体" w:hAnsi="宋体" w:hint="eastAsia"/>
          <w:sz w:val="24"/>
        </w:rPr>
        <w:t>投影的定义及投影与坐标系的转换</w:t>
      </w:r>
    </w:p>
    <w:p w:rsidR="00E41C6A" w:rsidRPr="000A2448" w:rsidRDefault="00E41C6A" w:rsidP="00E41C6A">
      <w:pPr>
        <w:spacing w:line="440" w:lineRule="atLeast"/>
        <w:ind w:firstLineChars="500" w:firstLine="1200"/>
        <w:rPr>
          <w:rFonts w:ascii="宋体" w:hAnsi="宋体"/>
          <w:sz w:val="24"/>
        </w:rPr>
      </w:pPr>
      <w:r w:rsidRPr="000A2448">
        <w:rPr>
          <w:rFonts w:ascii="宋体" w:hAnsi="宋体" w:hint="eastAsia"/>
          <w:sz w:val="24"/>
        </w:rPr>
        <w:t>空间分析</w:t>
      </w:r>
    </w:p>
    <w:p w:rsidR="00E41C6A" w:rsidRDefault="00E41C6A" w:rsidP="00E41C6A">
      <w:pPr>
        <w:spacing w:line="440" w:lineRule="atLeast"/>
        <w:ind w:firstLineChars="257" w:firstLine="617"/>
        <w:rPr>
          <w:rFonts w:ascii="宋体" w:hAnsi="宋体"/>
          <w:sz w:val="24"/>
        </w:rPr>
      </w:pPr>
      <w:r w:rsidRPr="000A2448">
        <w:rPr>
          <w:rFonts w:ascii="宋体" w:hAnsi="宋体" w:hint="eastAsia"/>
          <w:sz w:val="24"/>
        </w:rPr>
        <w:t>实习4：让学生做专题地图及按要求投影转换（4学时）</w:t>
      </w:r>
    </w:p>
    <w:p w:rsidR="00E41C6A" w:rsidRDefault="00E41C6A" w:rsidP="00E41C6A">
      <w:pPr>
        <w:spacing w:line="440" w:lineRule="atLeast"/>
        <w:rPr>
          <w:rFonts w:ascii="黑体" w:eastAsia="黑体"/>
          <w:sz w:val="32"/>
          <w:szCs w:val="32"/>
        </w:rPr>
      </w:pPr>
      <w:r w:rsidRPr="00ED1F8B">
        <w:rPr>
          <w:rFonts w:ascii="黑体" w:eastAsia="黑体" w:hint="eastAsia"/>
          <w:sz w:val="32"/>
          <w:szCs w:val="32"/>
        </w:rPr>
        <w:t>八.主要参考书目</w:t>
      </w:r>
    </w:p>
    <w:p w:rsidR="00775174" w:rsidRPr="002C6769" w:rsidRDefault="00775174" w:rsidP="00775174">
      <w:pPr>
        <w:spacing w:line="440" w:lineRule="atLeast"/>
        <w:ind w:firstLine="525"/>
        <w:rPr>
          <w:rFonts w:ascii="宋体" w:hAnsi="宋体"/>
          <w:szCs w:val="21"/>
        </w:rPr>
      </w:pPr>
      <w:r w:rsidRPr="002C6769">
        <w:rPr>
          <w:rFonts w:ascii="宋体" w:hAnsi="宋体" w:hint="eastAsia"/>
          <w:szCs w:val="21"/>
        </w:rPr>
        <w:t>《地图投影》  作者：孙达、蒲英霞   南京大学出版社  2012年3月1日第二版</w:t>
      </w:r>
    </w:p>
    <w:p w:rsidR="002C6769" w:rsidRPr="002C6769" w:rsidRDefault="00775174" w:rsidP="002C6769">
      <w:pPr>
        <w:spacing w:line="440" w:lineRule="atLeast"/>
        <w:ind w:firstLine="525"/>
        <w:rPr>
          <w:rFonts w:ascii="宋体" w:hAnsi="宋体"/>
          <w:szCs w:val="21"/>
        </w:rPr>
      </w:pPr>
      <w:r w:rsidRPr="002C6769">
        <w:rPr>
          <w:rFonts w:ascii="宋体" w:hAnsi="宋体" w:hint="eastAsia"/>
          <w:szCs w:val="21"/>
        </w:rPr>
        <w:t>《地图投影与坐标变换》</w:t>
      </w:r>
      <w:r w:rsidR="002C6769" w:rsidRPr="002C6769">
        <w:rPr>
          <w:rFonts w:ascii="宋体" w:hAnsi="宋体" w:hint="eastAsia"/>
          <w:szCs w:val="21"/>
        </w:rPr>
        <w:t xml:space="preserve">  作者：王美玲,付梦印,刘彤,   电子工业出版社  2014年1月1日</w:t>
      </w:r>
    </w:p>
    <w:p w:rsidR="00775174" w:rsidRPr="002C6769" w:rsidRDefault="002C6769" w:rsidP="002C6769">
      <w:pPr>
        <w:spacing w:line="440" w:lineRule="atLeast"/>
        <w:ind w:firstLine="525"/>
        <w:rPr>
          <w:rFonts w:ascii="宋体" w:hAnsi="宋体"/>
          <w:szCs w:val="21"/>
        </w:rPr>
      </w:pPr>
      <w:r w:rsidRPr="002C6769">
        <w:rPr>
          <w:rFonts w:ascii="宋体" w:hAnsi="宋体" w:hint="eastAsia"/>
          <w:szCs w:val="21"/>
        </w:rPr>
        <w:t xml:space="preserve">    《</w:t>
      </w:r>
      <w:r w:rsidRPr="002C6769">
        <w:rPr>
          <w:rFonts w:ascii="宋体" w:hAnsi="宋体"/>
          <w:szCs w:val="21"/>
        </w:rPr>
        <w:t>测绘地理信息科技出版资金资助·空间地图投影原理</w:t>
      </w:r>
      <w:r w:rsidRPr="002C6769">
        <w:rPr>
          <w:rFonts w:ascii="宋体" w:hAnsi="宋体" w:hint="eastAsia"/>
          <w:szCs w:val="21"/>
        </w:rPr>
        <w:t>》  作者：</w:t>
      </w:r>
      <w:r w:rsidRPr="002C6769">
        <w:rPr>
          <w:rFonts w:ascii="宋体" w:hAnsi="宋体"/>
          <w:szCs w:val="21"/>
        </w:rPr>
        <w:t>任留成</w:t>
      </w:r>
      <w:r w:rsidRPr="002C6769">
        <w:rPr>
          <w:rFonts w:ascii="宋体" w:hAnsi="宋体" w:hint="eastAsia"/>
          <w:szCs w:val="21"/>
        </w:rPr>
        <w:t xml:space="preserve">    测绘出版社   2013年8月1日</w:t>
      </w:r>
    </w:p>
    <w:p w:rsidR="00E41C6A" w:rsidRPr="002C6769" w:rsidRDefault="00E41C6A" w:rsidP="00E41C6A">
      <w:pPr>
        <w:spacing w:line="440" w:lineRule="atLeast"/>
        <w:ind w:firstLine="525"/>
        <w:rPr>
          <w:rFonts w:ascii="宋体" w:hAnsi="宋体"/>
          <w:szCs w:val="21"/>
        </w:rPr>
      </w:pPr>
      <w:r w:rsidRPr="002C6769">
        <w:rPr>
          <w:rFonts w:ascii="宋体" w:hAnsi="宋体" w:hint="eastAsia"/>
          <w:szCs w:val="21"/>
        </w:rPr>
        <w:t>《地图投影》  作者：孙达、蒲英霞   南京大学出版社  2005年12月第一版</w:t>
      </w:r>
    </w:p>
    <w:p w:rsidR="00E41C6A" w:rsidRPr="002C6769" w:rsidRDefault="00E41C6A" w:rsidP="00E41C6A">
      <w:pPr>
        <w:spacing w:line="440" w:lineRule="atLeast"/>
        <w:ind w:firstLine="525"/>
        <w:rPr>
          <w:rFonts w:ascii="宋体" w:hAnsi="宋体"/>
          <w:szCs w:val="21"/>
        </w:rPr>
      </w:pPr>
      <w:r w:rsidRPr="002C6769">
        <w:rPr>
          <w:rFonts w:ascii="宋体" w:hAnsi="宋体" w:hint="eastAsia"/>
          <w:szCs w:val="21"/>
        </w:rPr>
        <w:t>《地图投影》  作者：李汝吕、王祖英  中国地质大学出版社  1992年2月第一版</w:t>
      </w:r>
    </w:p>
    <w:p w:rsidR="00E41C6A" w:rsidRPr="002C6769" w:rsidRDefault="00E41C6A" w:rsidP="00E41C6A">
      <w:pPr>
        <w:spacing w:line="440" w:lineRule="atLeast"/>
        <w:ind w:firstLine="525"/>
        <w:rPr>
          <w:rFonts w:ascii="宋体" w:hAnsi="宋体"/>
          <w:szCs w:val="21"/>
        </w:rPr>
      </w:pPr>
      <w:r w:rsidRPr="002C6769">
        <w:rPr>
          <w:rFonts w:ascii="宋体" w:hAnsi="宋体" w:hint="eastAsia"/>
          <w:szCs w:val="21"/>
        </w:rPr>
        <w:t>《地图投影》  作者：胡旒钜 龚剑文    测绘出版社   1992年6月第二版</w:t>
      </w:r>
    </w:p>
    <w:p w:rsidR="00E41C6A" w:rsidRPr="002C6769" w:rsidRDefault="00E41C6A" w:rsidP="002C6769">
      <w:pPr>
        <w:spacing w:line="440" w:lineRule="atLeast"/>
        <w:ind w:firstLine="525"/>
        <w:rPr>
          <w:rFonts w:ascii="宋体" w:hAnsi="宋体"/>
          <w:szCs w:val="21"/>
        </w:rPr>
      </w:pPr>
      <w:r w:rsidRPr="002C6769">
        <w:rPr>
          <w:rFonts w:ascii="宋体" w:hAnsi="宋体" w:hint="eastAsia"/>
          <w:szCs w:val="21"/>
        </w:rPr>
        <w:t>《地图学》  作者：金谨乐、孙达、林增春  高等教育出版社  1987年5月第一版</w:t>
      </w:r>
    </w:p>
    <w:p w:rsidR="00E41C6A" w:rsidRPr="002C6769" w:rsidRDefault="00E41C6A" w:rsidP="002C6769">
      <w:pPr>
        <w:spacing w:line="440" w:lineRule="atLeast"/>
        <w:ind w:firstLine="525"/>
        <w:rPr>
          <w:rFonts w:ascii="宋体" w:hAnsi="宋体"/>
          <w:szCs w:val="21"/>
        </w:rPr>
      </w:pPr>
      <w:r w:rsidRPr="002C6769">
        <w:rPr>
          <w:rFonts w:ascii="宋体" w:hAnsi="宋体" w:hint="eastAsia"/>
          <w:szCs w:val="21"/>
        </w:rPr>
        <w:t>《地图学基础》  作者：陆漱芬等  1985年6月  第二稿</w:t>
      </w:r>
    </w:p>
    <w:p w:rsidR="00E41C6A" w:rsidRPr="002C6769" w:rsidRDefault="00E41C6A" w:rsidP="002C6769">
      <w:pPr>
        <w:spacing w:line="440" w:lineRule="atLeast"/>
        <w:ind w:firstLine="525"/>
        <w:rPr>
          <w:rFonts w:ascii="宋体" w:hAnsi="宋体"/>
          <w:szCs w:val="21"/>
        </w:rPr>
      </w:pPr>
      <w:r w:rsidRPr="002C6769">
        <w:rPr>
          <w:rFonts w:ascii="宋体" w:hAnsi="宋体" w:hint="eastAsia"/>
          <w:szCs w:val="21"/>
        </w:rPr>
        <w:t>《地图学基础 》 作者：赵淑梅等  高等教育出版社  1988年3月第一版</w:t>
      </w:r>
    </w:p>
    <w:p w:rsidR="00E41C6A" w:rsidRPr="002C6769" w:rsidRDefault="00E41C6A" w:rsidP="002C6769">
      <w:pPr>
        <w:spacing w:line="440" w:lineRule="atLeast"/>
        <w:ind w:firstLine="525"/>
        <w:rPr>
          <w:rFonts w:ascii="宋体" w:hAnsi="宋体"/>
          <w:szCs w:val="21"/>
        </w:rPr>
      </w:pPr>
      <w:r w:rsidRPr="002C6769">
        <w:rPr>
          <w:rFonts w:ascii="宋体" w:hAnsi="宋体" w:hint="eastAsia"/>
          <w:szCs w:val="21"/>
        </w:rPr>
        <w:t>《地图规划地理信息系统》</w:t>
      </w:r>
      <w:r w:rsidRPr="002C6769">
        <w:rPr>
          <w:rFonts w:ascii="宋体" w:hAnsi="宋体" w:hint="eastAsia"/>
          <w:szCs w:val="21"/>
        </w:rPr>
        <w:tab/>
        <w:t xml:space="preserve">作者：邓良柄 张新长  </w:t>
      </w:r>
    </w:p>
    <w:p w:rsidR="00E41C6A" w:rsidRPr="000A2448" w:rsidRDefault="00E41C6A" w:rsidP="00E41C6A">
      <w:pPr>
        <w:spacing w:line="440" w:lineRule="atLeast"/>
        <w:ind w:left="540"/>
        <w:rPr>
          <w:rFonts w:ascii="宋体" w:hAnsi="宋体"/>
          <w:sz w:val="24"/>
        </w:rPr>
      </w:pPr>
    </w:p>
    <w:p w:rsidR="00E41C6A" w:rsidRDefault="00E41C6A" w:rsidP="00E41C6A">
      <w:pPr>
        <w:spacing w:line="440" w:lineRule="atLeas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九．课程考试与评估</w:t>
      </w:r>
    </w:p>
    <w:p w:rsidR="00E41C6A" w:rsidRDefault="00E41C6A" w:rsidP="00E41C6A">
      <w:pPr>
        <w:spacing w:line="440" w:lineRule="atLeast"/>
        <w:ind w:firstLineChars="150" w:firstLine="315"/>
        <w:rPr>
          <w:rFonts w:ascii="宋体" w:hAnsi="宋体"/>
          <w:sz w:val="24"/>
          <w:szCs w:val="28"/>
        </w:rPr>
      </w:pPr>
      <w:r>
        <w:rPr>
          <w:rFonts w:hint="eastAsia"/>
        </w:rPr>
        <w:t>课程考试与评估根据教学大纲要求进行，包括平时考核和期末考试，最后按</w:t>
      </w:r>
      <w:r>
        <w:rPr>
          <w:rFonts w:hint="eastAsia"/>
        </w:rPr>
        <w:t>40%</w:t>
      </w:r>
      <w:r>
        <w:rPr>
          <w:rFonts w:hint="eastAsia"/>
        </w:rPr>
        <w:t>和</w:t>
      </w:r>
      <w:r>
        <w:rPr>
          <w:rFonts w:hint="eastAsia"/>
        </w:rPr>
        <w:t>60%</w:t>
      </w:r>
      <w:r>
        <w:rPr>
          <w:rFonts w:hint="eastAsia"/>
        </w:rPr>
        <w:t>的比例进行综合评分。</w:t>
      </w:r>
    </w:p>
    <w:sectPr w:rsidR="00E41C6A" w:rsidSect="000F0C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87B" w:rsidRDefault="0061187B" w:rsidP="00775174">
      <w:r>
        <w:separator/>
      </w:r>
    </w:p>
  </w:endnote>
  <w:endnote w:type="continuationSeparator" w:id="1">
    <w:p w:rsidR="0061187B" w:rsidRDefault="0061187B" w:rsidP="00775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87B" w:rsidRDefault="0061187B" w:rsidP="00775174">
      <w:r>
        <w:separator/>
      </w:r>
    </w:p>
  </w:footnote>
  <w:footnote w:type="continuationSeparator" w:id="1">
    <w:p w:rsidR="0061187B" w:rsidRDefault="0061187B" w:rsidP="007751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01FFD"/>
    <w:multiLevelType w:val="hybridMultilevel"/>
    <w:tmpl w:val="2BBA046A"/>
    <w:lvl w:ilvl="0" w:tplc="29807DA2">
      <w:start w:val="1"/>
      <w:numFmt w:val="japaneseCounting"/>
      <w:lvlText w:val="第%1节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FD822FA"/>
    <w:multiLevelType w:val="hybridMultilevel"/>
    <w:tmpl w:val="A3F6B4C4"/>
    <w:lvl w:ilvl="0" w:tplc="A84E3FCA">
      <w:start w:val="1"/>
      <w:numFmt w:val="japaneseCounting"/>
      <w:lvlText w:val="第%1节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FB275B1"/>
    <w:multiLevelType w:val="hybridMultilevel"/>
    <w:tmpl w:val="C0483A2E"/>
    <w:lvl w:ilvl="0" w:tplc="667034CC">
      <w:start w:val="1"/>
      <w:numFmt w:val="japaneseCounting"/>
      <w:lvlText w:val="第%1节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67E61FA6"/>
    <w:multiLevelType w:val="hybridMultilevel"/>
    <w:tmpl w:val="7510412E"/>
    <w:lvl w:ilvl="0" w:tplc="A614D0DE">
      <w:start w:val="1"/>
      <w:numFmt w:val="japaneseCounting"/>
      <w:lvlText w:val="第%1节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777066A8"/>
    <w:multiLevelType w:val="hybridMultilevel"/>
    <w:tmpl w:val="EF58CA76"/>
    <w:lvl w:ilvl="0" w:tplc="50A41474">
      <w:start w:val="1"/>
      <w:numFmt w:val="japaneseCounting"/>
      <w:lvlText w:val="第%1节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7A5145A3"/>
    <w:multiLevelType w:val="hybridMultilevel"/>
    <w:tmpl w:val="EE82ACA2"/>
    <w:lvl w:ilvl="0" w:tplc="4268DD18">
      <w:start w:val="1"/>
      <w:numFmt w:val="japaneseCounting"/>
      <w:lvlText w:val="%1、"/>
      <w:lvlJc w:val="left"/>
      <w:pPr>
        <w:ind w:left="1095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ind w:left="4515" w:hanging="420"/>
      </w:pPr>
    </w:lvl>
  </w:abstractNum>
  <w:abstractNum w:abstractNumId="6">
    <w:nsid w:val="7C01790D"/>
    <w:multiLevelType w:val="hybridMultilevel"/>
    <w:tmpl w:val="91C844C6"/>
    <w:lvl w:ilvl="0" w:tplc="C4CA0622">
      <w:start w:val="1"/>
      <w:numFmt w:val="japaneseCounting"/>
      <w:lvlText w:val="第%1节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1C6A"/>
    <w:rsid w:val="00013BD3"/>
    <w:rsid w:val="00036546"/>
    <w:rsid w:val="000F0C46"/>
    <w:rsid w:val="001044A8"/>
    <w:rsid w:val="00122A2E"/>
    <w:rsid w:val="00126B96"/>
    <w:rsid w:val="00180326"/>
    <w:rsid w:val="001837F2"/>
    <w:rsid w:val="001A73CD"/>
    <w:rsid w:val="001D5F46"/>
    <w:rsid w:val="00243FDA"/>
    <w:rsid w:val="002A6FCA"/>
    <w:rsid w:val="002C3E85"/>
    <w:rsid w:val="002C6769"/>
    <w:rsid w:val="002D36CD"/>
    <w:rsid w:val="002E0BD5"/>
    <w:rsid w:val="002F7EFE"/>
    <w:rsid w:val="00301C6B"/>
    <w:rsid w:val="00315AEF"/>
    <w:rsid w:val="00341286"/>
    <w:rsid w:val="00343C63"/>
    <w:rsid w:val="00344378"/>
    <w:rsid w:val="00373A41"/>
    <w:rsid w:val="00373D8E"/>
    <w:rsid w:val="00375AA0"/>
    <w:rsid w:val="00377BC6"/>
    <w:rsid w:val="00391DF3"/>
    <w:rsid w:val="003B23CF"/>
    <w:rsid w:val="003C0BC6"/>
    <w:rsid w:val="003C2786"/>
    <w:rsid w:val="003C4B72"/>
    <w:rsid w:val="003D02E1"/>
    <w:rsid w:val="003D4D97"/>
    <w:rsid w:val="005C5741"/>
    <w:rsid w:val="0061187B"/>
    <w:rsid w:val="00633E79"/>
    <w:rsid w:val="00706F7D"/>
    <w:rsid w:val="00755314"/>
    <w:rsid w:val="00775174"/>
    <w:rsid w:val="007C2251"/>
    <w:rsid w:val="0080401A"/>
    <w:rsid w:val="0080650D"/>
    <w:rsid w:val="0081323A"/>
    <w:rsid w:val="008444D4"/>
    <w:rsid w:val="0084760A"/>
    <w:rsid w:val="008A73F0"/>
    <w:rsid w:val="008F34E9"/>
    <w:rsid w:val="008F389C"/>
    <w:rsid w:val="00947465"/>
    <w:rsid w:val="009715CA"/>
    <w:rsid w:val="009C7F72"/>
    <w:rsid w:val="009E4407"/>
    <w:rsid w:val="009E590D"/>
    <w:rsid w:val="009F6739"/>
    <w:rsid w:val="00A35AD6"/>
    <w:rsid w:val="00A36349"/>
    <w:rsid w:val="00A96EBC"/>
    <w:rsid w:val="00AD0584"/>
    <w:rsid w:val="00AD3D89"/>
    <w:rsid w:val="00AF1C7E"/>
    <w:rsid w:val="00AF52F5"/>
    <w:rsid w:val="00BA779F"/>
    <w:rsid w:val="00BD44D9"/>
    <w:rsid w:val="00C1658B"/>
    <w:rsid w:val="00C244FE"/>
    <w:rsid w:val="00C2499A"/>
    <w:rsid w:val="00CB7307"/>
    <w:rsid w:val="00CC06EA"/>
    <w:rsid w:val="00D13736"/>
    <w:rsid w:val="00D51648"/>
    <w:rsid w:val="00D85B18"/>
    <w:rsid w:val="00DA025F"/>
    <w:rsid w:val="00DA44F4"/>
    <w:rsid w:val="00DB7B1F"/>
    <w:rsid w:val="00DE65F8"/>
    <w:rsid w:val="00E41C6A"/>
    <w:rsid w:val="00EA100F"/>
    <w:rsid w:val="00EA55B4"/>
    <w:rsid w:val="00F24322"/>
    <w:rsid w:val="00FB07DF"/>
    <w:rsid w:val="00FC3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C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E41C6A"/>
    <w:pPr>
      <w:keepNext/>
      <w:keepLines/>
      <w:spacing w:before="340" w:after="330" w:line="578" w:lineRule="auto"/>
      <w:jc w:val="center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C67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41C6A"/>
    <w:rPr>
      <w:rFonts w:ascii="Times New Roman" w:eastAsia="黑体" w:hAnsi="Times New Roman" w:cs="Times New Roman"/>
      <w:bCs/>
      <w:kern w:val="44"/>
      <w:sz w:val="32"/>
      <w:szCs w:val="44"/>
    </w:rPr>
  </w:style>
  <w:style w:type="paragraph" w:styleId="a3">
    <w:name w:val="Body Text Indent"/>
    <w:basedOn w:val="a"/>
    <w:link w:val="Char"/>
    <w:semiHidden/>
    <w:rsid w:val="00E41C6A"/>
    <w:pPr>
      <w:autoSpaceDE w:val="0"/>
      <w:autoSpaceDN w:val="0"/>
      <w:adjustRightInd w:val="0"/>
      <w:spacing w:line="360" w:lineRule="auto"/>
      <w:ind w:firstLine="420"/>
    </w:pPr>
    <w:rPr>
      <w:rFonts w:ascii="宋体" w:hAnsi="宋体"/>
      <w:kern w:val="0"/>
      <w:sz w:val="24"/>
      <w:szCs w:val="20"/>
    </w:rPr>
  </w:style>
  <w:style w:type="character" w:customStyle="1" w:styleId="Char">
    <w:name w:val="正文文本缩进 Char"/>
    <w:basedOn w:val="a0"/>
    <w:link w:val="a3"/>
    <w:semiHidden/>
    <w:rsid w:val="00E41C6A"/>
    <w:rPr>
      <w:rFonts w:ascii="宋体" w:eastAsia="宋体" w:hAnsi="宋体" w:cs="Times New Roman"/>
      <w:kern w:val="0"/>
      <w:sz w:val="24"/>
      <w:szCs w:val="20"/>
    </w:rPr>
  </w:style>
  <w:style w:type="paragraph" w:customStyle="1" w:styleId="CharCharCharChar">
    <w:name w:val="Char Char Char Char"/>
    <w:basedOn w:val="a"/>
    <w:rsid w:val="00E41C6A"/>
    <w:pPr>
      <w:spacing w:line="360" w:lineRule="auto"/>
      <w:ind w:firstLine="420"/>
    </w:pPr>
  </w:style>
  <w:style w:type="paragraph" w:styleId="a4">
    <w:name w:val="header"/>
    <w:basedOn w:val="a"/>
    <w:link w:val="Char0"/>
    <w:uiPriority w:val="99"/>
    <w:semiHidden/>
    <w:unhideWhenUsed/>
    <w:rsid w:val="007751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7517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751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75174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775174"/>
    <w:rPr>
      <w:color w:val="0000FF"/>
      <w:u w:val="single"/>
    </w:rPr>
  </w:style>
  <w:style w:type="character" w:customStyle="1" w:styleId="ht">
    <w:name w:val="ht"/>
    <w:basedOn w:val="a0"/>
    <w:rsid w:val="00775174"/>
  </w:style>
  <w:style w:type="character" w:customStyle="1" w:styleId="3Char">
    <w:name w:val="标题 3 Char"/>
    <w:basedOn w:val="a0"/>
    <w:link w:val="3"/>
    <w:uiPriority w:val="9"/>
    <w:semiHidden/>
    <w:rsid w:val="002C6769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2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561</Words>
  <Characters>3198</Characters>
  <Application>Microsoft Office Word</Application>
  <DocSecurity>0</DocSecurity>
  <Lines>26</Lines>
  <Paragraphs>7</Paragraphs>
  <ScaleCrop>false</ScaleCrop>
  <Company>imnu</Company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sachula</dc:creator>
  <cp:lastModifiedBy>微软用户</cp:lastModifiedBy>
  <cp:revision>3</cp:revision>
  <dcterms:created xsi:type="dcterms:W3CDTF">2015-06-06T22:28:00Z</dcterms:created>
  <dcterms:modified xsi:type="dcterms:W3CDTF">2015-06-09T02:37:00Z</dcterms:modified>
</cp:coreProperties>
</file>